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A30" w:rsidRPr="00490909" w:rsidRDefault="00B37A30" w:rsidP="00B37A30">
      <w:pPr>
        <w:spacing w:after="0" w:line="240" w:lineRule="auto"/>
        <w:jc w:val="center"/>
        <w:outlineLvl w:val="0"/>
        <w:rPr>
          <w:rFonts w:ascii="Times New Roman" w:eastAsia="Times New Roman" w:hAnsi="Times New Roman" w:cs="Times New Roman"/>
          <w:b/>
          <w:bCs/>
          <w:color w:val="000000"/>
          <w:kern w:val="36"/>
          <w:sz w:val="28"/>
          <w:szCs w:val="28"/>
        </w:rPr>
      </w:pPr>
      <w:r w:rsidRPr="00490909">
        <w:rPr>
          <w:rFonts w:ascii="Times New Roman" w:eastAsia="Times New Roman" w:hAnsi="Times New Roman" w:cs="Times New Roman"/>
          <w:b/>
          <w:bCs/>
          <w:color w:val="000000"/>
          <w:kern w:val="36"/>
          <w:sz w:val="28"/>
          <w:szCs w:val="28"/>
        </w:rPr>
        <w:t>СҰРАУ-САУАЛНАМА</w:t>
      </w:r>
    </w:p>
    <w:p w:rsidR="00B37A30" w:rsidRPr="00F77B59" w:rsidRDefault="00B37A30" w:rsidP="00B37A30">
      <w:pPr>
        <w:spacing w:after="0" w:line="240" w:lineRule="auto"/>
        <w:outlineLvl w:val="0"/>
        <w:rPr>
          <w:rFonts w:ascii="Times New Roman" w:eastAsia="Times New Roman" w:hAnsi="Times New Roman" w:cs="Times New Roman"/>
          <w:b/>
          <w:bCs/>
          <w:color w:val="000000"/>
          <w:kern w:val="36"/>
          <w:sz w:val="28"/>
          <w:szCs w:val="28"/>
        </w:rPr>
      </w:pPr>
    </w:p>
    <w:p w:rsidR="00B37A30" w:rsidRDefault="00B37A30" w:rsidP="00B37A30">
      <w:pPr>
        <w:spacing w:after="0" w:line="240" w:lineRule="auto"/>
        <w:jc w:val="center"/>
        <w:outlineLvl w:val="0"/>
        <w:rPr>
          <w:rFonts w:ascii="Times New Roman" w:eastAsia="Times New Roman" w:hAnsi="Times New Roman" w:cs="Times New Roman"/>
          <w:b/>
          <w:bCs/>
          <w:color w:val="000000"/>
          <w:kern w:val="36"/>
          <w:sz w:val="28"/>
          <w:szCs w:val="28"/>
          <w:lang w:val="kk-KZ"/>
        </w:rPr>
      </w:pPr>
      <w:r>
        <w:rPr>
          <w:rFonts w:ascii="Times New Roman" w:eastAsia="Times New Roman" w:hAnsi="Times New Roman" w:cs="Times New Roman"/>
          <w:b/>
          <w:bCs/>
          <w:color w:val="000000"/>
          <w:kern w:val="36"/>
          <w:sz w:val="28"/>
          <w:szCs w:val="28"/>
          <w:lang w:val="kk-KZ"/>
        </w:rPr>
        <w:t>Құрметті респондент!</w:t>
      </w:r>
    </w:p>
    <w:p w:rsidR="00B37A30" w:rsidRDefault="00B37A30" w:rsidP="00B37A30">
      <w:pPr>
        <w:spacing w:after="0" w:line="240" w:lineRule="auto"/>
        <w:ind w:firstLine="709"/>
        <w:jc w:val="both"/>
        <w:outlineLvl w:val="0"/>
        <w:rPr>
          <w:rFonts w:ascii="Times New Roman" w:eastAsia="Times New Roman" w:hAnsi="Times New Roman" w:cs="Times New Roman"/>
          <w:bCs/>
          <w:color w:val="000000"/>
          <w:kern w:val="36"/>
          <w:sz w:val="28"/>
          <w:szCs w:val="28"/>
          <w:lang w:val="kk-KZ"/>
        </w:rPr>
      </w:pPr>
    </w:p>
    <w:p w:rsidR="00B37A30" w:rsidRDefault="00B37A30" w:rsidP="00B37A30">
      <w:pPr>
        <w:spacing w:after="0" w:line="240" w:lineRule="auto"/>
        <w:ind w:firstLine="709"/>
        <w:jc w:val="both"/>
        <w:outlineLvl w:val="0"/>
        <w:rPr>
          <w:rFonts w:ascii="Times New Roman" w:eastAsia="Times New Roman" w:hAnsi="Times New Roman" w:cs="Times New Roman"/>
          <w:bCs/>
          <w:color w:val="000000"/>
          <w:kern w:val="36"/>
          <w:sz w:val="28"/>
          <w:szCs w:val="28"/>
          <w:lang w:val="kk-KZ"/>
        </w:rPr>
      </w:pPr>
      <w:r w:rsidRPr="00AF33F6">
        <w:rPr>
          <w:rFonts w:ascii="Times New Roman" w:eastAsia="Times New Roman" w:hAnsi="Times New Roman" w:cs="Times New Roman"/>
          <w:bCs/>
          <w:color w:val="000000"/>
          <w:kern w:val="36"/>
          <w:sz w:val="28"/>
          <w:szCs w:val="28"/>
          <w:lang w:val="kk-KZ"/>
        </w:rPr>
        <w:t>Қазақстан Республиасының Цифрлық даму, инновациялар және аэроғарыш өнеркәсібі министрлігі Сізд</w:t>
      </w:r>
      <w:r>
        <w:rPr>
          <w:rFonts w:ascii="Times New Roman" w:eastAsia="Times New Roman" w:hAnsi="Times New Roman" w:cs="Times New Roman"/>
          <w:bCs/>
          <w:color w:val="000000"/>
          <w:kern w:val="36"/>
          <w:sz w:val="28"/>
          <w:szCs w:val="28"/>
          <w:lang w:val="kk-KZ"/>
        </w:rPr>
        <w:t>ерд</w:t>
      </w:r>
      <w:r w:rsidRPr="00AF33F6">
        <w:rPr>
          <w:rFonts w:ascii="Times New Roman" w:eastAsia="Times New Roman" w:hAnsi="Times New Roman" w:cs="Times New Roman"/>
          <w:bCs/>
          <w:color w:val="000000"/>
          <w:kern w:val="36"/>
          <w:sz w:val="28"/>
          <w:szCs w:val="28"/>
          <w:lang w:val="kk-KZ"/>
        </w:rPr>
        <w:t>і сауалнама</w:t>
      </w:r>
      <w:r>
        <w:rPr>
          <w:rFonts w:ascii="Times New Roman" w:eastAsia="Times New Roman" w:hAnsi="Times New Roman" w:cs="Times New Roman"/>
          <w:bCs/>
          <w:color w:val="000000"/>
          <w:kern w:val="36"/>
          <w:sz w:val="28"/>
          <w:szCs w:val="28"/>
          <w:lang w:val="kk-KZ"/>
        </w:rPr>
        <w:t>ғ</w:t>
      </w:r>
      <w:r w:rsidRPr="00AF33F6">
        <w:rPr>
          <w:rFonts w:ascii="Times New Roman" w:eastAsia="Times New Roman" w:hAnsi="Times New Roman" w:cs="Times New Roman"/>
          <w:bCs/>
          <w:color w:val="000000"/>
          <w:kern w:val="36"/>
          <w:sz w:val="28"/>
          <w:szCs w:val="28"/>
          <w:lang w:val="kk-KZ"/>
        </w:rPr>
        <w:t xml:space="preserve">а қатысуға шақырады. </w:t>
      </w:r>
      <w:r>
        <w:rPr>
          <w:rFonts w:ascii="Times New Roman" w:eastAsia="Times New Roman" w:hAnsi="Times New Roman" w:cs="Times New Roman"/>
          <w:bCs/>
          <w:color w:val="000000"/>
          <w:kern w:val="36"/>
          <w:sz w:val="28"/>
          <w:szCs w:val="28"/>
          <w:lang w:val="kk-KZ"/>
        </w:rPr>
        <w:t>Аталған</w:t>
      </w:r>
      <w:r w:rsidRPr="00AF33F6">
        <w:rPr>
          <w:rFonts w:ascii="Times New Roman" w:eastAsia="Times New Roman" w:hAnsi="Times New Roman" w:cs="Times New Roman"/>
          <w:bCs/>
          <w:color w:val="000000"/>
          <w:kern w:val="36"/>
          <w:sz w:val="28"/>
          <w:szCs w:val="28"/>
          <w:lang w:val="kk-KZ"/>
        </w:rPr>
        <w:t xml:space="preserve"> сауалнама салалық міндеттерді шешу </w:t>
      </w:r>
      <w:r>
        <w:rPr>
          <w:rFonts w:ascii="Times New Roman" w:eastAsia="Times New Roman" w:hAnsi="Times New Roman" w:cs="Times New Roman"/>
          <w:bCs/>
          <w:color w:val="000000"/>
          <w:kern w:val="36"/>
          <w:sz w:val="28"/>
          <w:szCs w:val="28"/>
          <w:lang w:val="kk-KZ"/>
        </w:rPr>
        <w:t xml:space="preserve">үшін </w:t>
      </w:r>
      <w:r w:rsidRPr="00AF33F6">
        <w:rPr>
          <w:rFonts w:ascii="Times New Roman" w:eastAsia="Times New Roman" w:hAnsi="Times New Roman" w:cs="Times New Roman"/>
          <w:bCs/>
          <w:color w:val="000000"/>
          <w:kern w:val="36"/>
          <w:sz w:val="28"/>
          <w:szCs w:val="28"/>
          <w:lang w:val="kk-KZ"/>
        </w:rPr>
        <w:t>ғарыш технологияларын қолдану мен дамыту</w:t>
      </w:r>
      <w:r>
        <w:rPr>
          <w:rFonts w:ascii="Times New Roman" w:eastAsia="Times New Roman" w:hAnsi="Times New Roman" w:cs="Times New Roman"/>
          <w:bCs/>
          <w:color w:val="000000"/>
          <w:kern w:val="36"/>
          <w:sz w:val="28"/>
          <w:szCs w:val="28"/>
          <w:lang w:val="kk-KZ"/>
        </w:rPr>
        <w:t>ға</w:t>
      </w:r>
      <w:r w:rsidRPr="00AF33F6">
        <w:rPr>
          <w:rFonts w:ascii="Times New Roman" w:eastAsia="Times New Roman" w:hAnsi="Times New Roman" w:cs="Times New Roman"/>
          <w:bCs/>
          <w:color w:val="000000"/>
          <w:kern w:val="36"/>
          <w:sz w:val="28"/>
          <w:szCs w:val="28"/>
          <w:lang w:val="kk-KZ"/>
        </w:rPr>
        <w:t xml:space="preserve"> сұранысты анықтау</w:t>
      </w:r>
      <w:r>
        <w:rPr>
          <w:rFonts w:ascii="Times New Roman" w:eastAsia="Times New Roman" w:hAnsi="Times New Roman" w:cs="Times New Roman"/>
          <w:bCs/>
          <w:color w:val="000000"/>
          <w:kern w:val="36"/>
          <w:sz w:val="28"/>
          <w:szCs w:val="28"/>
          <w:lang w:val="kk-KZ"/>
        </w:rPr>
        <w:t>ға</w:t>
      </w:r>
      <w:r w:rsidRPr="00AF33F6">
        <w:rPr>
          <w:rFonts w:ascii="Times New Roman" w:eastAsia="Times New Roman" w:hAnsi="Times New Roman" w:cs="Times New Roman"/>
          <w:bCs/>
          <w:color w:val="000000"/>
          <w:kern w:val="36"/>
          <w:sz w:val="28"/>
          <w:szCs w:val="28"/>
          <w:lang w:val="kk-KZ"/>
        </w:rPr>
        <w:t xml:space="preserve"> және оларды дамыту бойынша нақты оңтайлы шешімдер әзірлеу</w:t>
      </w:r>
      <w:r>
        <w:rPr>
          <w:rFonts w:ascii="Times New Roman" w:eastAsia="Times New Roman" w:hAnsi="Times New Roman" w:cs="Times New Roman"/>
          <w:bCs/>
          <w:color w:val="000000"/>
          <w:kern w:val="36"/>
          <w:sz w:val="28"/>
          <w:szCs w:val="28"/>
          <w:lang w:val="kk-KZ"/>
        </w:rPr>
        <w:t>гемүмкіндік береді.</w:t>
      </w:r>
    </w:p>
    <w:p w:rsidR="00B37A30" w:rsidRPr="00375F72" w:rsidRDefault="00B37A30" w:rsidP="00B37A30">
      <w:pPr>
        <w:spacing w:after="0" w:line="240" w:lineRule="auto"/>
        <w:ind w:firstLine="709"/>
        <w:jc w:val="both"/>
        <w:outlineLvl w:val="0"/>
        <w:rPr>
          <w:rFonts w:ascii="Times New Roman" w:eastAsia="Times New Roman" w:hAnsi="Times New Roman" w:cs="Times New Roman"/>
          <w:bCs/>
          <w:color w:val="000000"/>
          <w:kern w:val="36"/>
          <w:sz w:val="28"/>
          <w:szCs w:val="28"/>
          <w:lang w:val="kk-KZ"/>
        </w:rPr>
      </w:pPr>
      <w:r w:rsidRPr="00375F72">
        <w:rPr>
          <w:rFonts w:ascii="Times New Roman" w:eastAsia="Times New Roman" w:hAnsi="Times New Roman" w:cs="Times New Roman"/>
          <w:bCs/>
          <w:color w:val="000000"/>
          <w:kern w:val="36"/>
          <w:sz w:val="28"/>
          <w:szCs w:val="28"/>
          <w:lang w:val="kk-KZ"/>
        </w:rPr>
        <w:t xml:space="preserve">Осы сұрау-сауалнаманы толтыруға бірнеше минут уақытыңызды бөлуіңізді өтінеміз, </w:t>
      </w:r>
      <w:r>
        <w:rPr>
          <w:rFonts w:ascii="Times New Roman" w:eastAsia="Times New Roman" w:hAnsi="Times New Roman" w:cs="Times New Roman"/>
          <w:bCs/>
          <w:color w:val="000000"/>
          <w:kern w:val="36"/>
          <w:sz w:val="28"/>
          <w:szCs w:val="28"/>
          <w:lang w:val="kk-KZ"/>
        </w:rPr>
        <w:t xml:space="preserve">және </w:t>
      </w:r>
      <w:r w:rsidRPr="00375F72">
        <w:rPr>
          <w:rFonts w:ascii="Times New Roman" w:eastAsia="Times New Roman" w:hAnsi="Times New Roman" w:cs="Times New Roman"/>
          <w:bCs/>
          <w:color w:val="000000"/>
          <w:kern w:val="36"/>
          <w:sz w:val="28"/>
          <w:szCs w:val="28"/>
          <w:lang w:val="kk-KZ"/>
        </w:rPr>
        <w:t xml:space="preserve">сіздің бағалы ұсыныстарыңыз ұсынылатын ғарыш қызметтері мен өнімдерінің сапасын жақсартуға және ғарыш қызметі саласындағы ғылыми зерттеулердің бағыттарын кеңейтуге көмектеседі. </w:t>
      </w:r>
    </w:p>
    <w:p w:rsidR="00B37A30" w:rsidRPr="00375F72" w:rsidRDefault="00B37A30" w:rsidP="00B37A30">
      <w:pPr>
        <w:spacing w:after="0" w:line="240" w:lineRule="auto"/>
        <w:jc w:val="both"/>
        <w:outlineLvl w:val="0"/>
        <w:rPr>
          <w:rFonts w:ascii="Times New Roman" w:eastAsia="Times New Roman" w:hAnsi="Times New Roman" w:cs="Times New Roman"/>
          <w:bCs/>
          <w:color w:val="000000"/>
          <w:kern w:val="36"/>
          <w:sz w:val="28"/>
          <w:szCs w:val="28"/>
          <w:lang w:val="kk-KZ"/>
        </w:rPr>
      </w:pPr>
    </w:p>
    <w:p w:rsidR="00B37A30" w:rsidRDefault="00B37A30" w:rsidP="00B37A30">
      <w:pPr>
        <w:spacing w:after="0" w:line="240" w:lineRule="auto"/>
        <w:jc w:val="both"/>
        <w:outlineLvl w:val="0"/>
        <w:rPr>
          <w:rFonts w:ascii="Times New Roman" w:eastAsia="Times New Roman" w:hAnsi="Times New Roman" w:cs="Times New Roman"/>
          <w:b/>
          <w:bCs/>
          <w:color w:val="000000"/>
          <w:kern w:val="36"/>
          <w:sz w:val="28"/>
          <w:szCs w:val="28"/>
          <w:lang w:val="kk-KZ"/>
        </w:rPr>
      </w:pPr>
    </w:p>
    <w:p w:rsidR="00B37A30" w:rsidRPr="00605F90" w:rsidRDefault="00B37A30" w:rsidP="00B37A30">
      <w:pPr>
        <w:spacing w:after="0" w:line="240" w:lineRule="auto"/>
        <w:jc w:val="center"/>
        <w:outlineLvl w:val="0"/>
        <w:rPr>
          <w:rFonts w:ascii="Times New Roman" w:eastAsia="Times New Roman" w:hAnsi="Times New Roman" w:cs="Times New Roman"/>
          <w:b/>
          <w:bCs/>
          <w:color w:val="000000"/>
          <w:kern w:val="36"/>
          <w:sz w:val="28"/>
          <w:szCs w:val="28"/>
          <w:lang w:val="kk-KZ"/>
        </w:rPr>
      </w:pPr>
      <w:r>
        <w:rPr>
          <w:rFonts w:ascii="Times New Roman" w:eastAsia="Times New Roman" w:hAnsi="Times New Roman" w:cs="Times New Roman"/>
          <w:b/>
          <w:bCs/>
          <w:color w:val="000000"/>
          <w:kern w:val="36"/>
          <w:sz w:val="28"/>
          <w:szCs w:val="28"/>
          <w:lang w:val="kk-KZ"/>
        </w:rPr>
        <w:t xml:space="preserve">Респондент үшін қысқаша </w:t>
      </w:r>
      <w:r w:rsidRPr="00375F72">
        <w:rPr>
          <w:rFonts w:ascii="Times New Roman" w:eastAsia="Times New Roman" w:hAnsi="Times New Roman" w:cs="Times New Roman"/>
          <w:b/>
          <w:bCs/>
          <w:color w:val="000000"/>
          <w:kern w:val="36"/>
          <w:sz w:val="28"/>
          <w:szCs w:val="28"/>
          <w:lang w:val="kk-KZ"/>
        </w:rPr>
        <w:t>ақпарат</w:t>
      </w:r>
    </w:p>
    <w:p w:rsidR="00B37A30" w:rsidRDefault="00B37A30" w:rsidP="00B37A30">
      <w:pPr>
        <w:spacing w:after="0" w:line="240" w:lineRule="auto"/>
        <w:ind w:firstLine="709"/>
        <w:jc w:val="both"/>
        <w:outlineLvl w:val="0"/>
        <w:rPr>
          <w:rFonts w:ascii="Times New Roman" w:eastAsia="Times New Roman" w:hAnsi="Times New Roman" w:cs="Times New Roman"/>
          <w:bCs/>
          <w:color w:val="000000"/>
          <w:kern w:val="36"/>
          <w:sz w:val="28"/>
          <w:szCs w:val="28"/>
          <w:lang w:val="kk-KZ"/>
        </w:rPr>
      </w:pPr>
    </w:p>
    <w:p w:rsidR="00B37A30" w:rsidRDefault="00B37A30" w:rsidP="00B37A30">
      <w:pPr>
        <w:spacing w:after="0" w:line="240" w:lineRule="auto"/>
        <w:ind w:firstLine="709"/>
        <w:jc w:val="both"/>
        <w:rPr>
          <w:rFonts w:ascii="Times New Roman" w:hAnsi="Times New Roman" w:cs="Times New Roman"/>
          <w:sz w:val="28"/>
          <w:szCs w:val="28"/>
          <w:lang w:val="kk-KZ"/>
        </w:rPr>
      </w:pPr>
      <w:r w:rsidRPr="00605F90">
        <w:rPr>
          <w:rFonts w:ascii="Times New Roman" w:hAnsi="Times New Roman" w:cs="Times New Roman"/>
          <w:sz w:val="28"/>
          <w:szCs w:val="28"/>
          <w:lang w:val="kk-KZ"/>
        </w:rPr>
        <w:t>Қазіргі уақытта Қазақстанның ғарыш саласы</w:t>
      </w:r>
      <w:r>
        <w:rPr>
          <w:rFonts w:ascii="Times New Roman" w:hAnsi="Times New Roman" w:cs="Times New Roman"/>
          <w:sz w:val="28"/>
          <w:szCs w:val="28"/>
          <w:lang w:val="kk-KZ"/>
        </w:rPr>
        <w:t>ның</w:t>
      </w:r>
      <w:r w:rsidRPr="00605F90">
        <w:rPr>
          <w:rFonts w:ascii="Times New Roman" w:hAnsi="Times New Roman" w:cs="Times New Roman"/>
          <w:sz w:val="28"/>
          <w:szCs w:val="28"/>
          <w:lang w:val="kk-KZ"/>
        </w:rPr>
        <w:t xml:space="preserve"> кәсіпорындары ғарыштық технология</w:t>
      </w:r>
      <w:r>
        <w:rPr>
          <w:rFonts w:ascii="Times New Roman" w:hAnsi="Times New Roman" w:cs="Times New Roman"/>
          <w:sz w:val="28"/>
          <w:szCs w:val="28"/>
          <w:lang w:val="kk-KZ"/>
        </w:rPr>
        <w:t xml:space="preserve">лардың </w:t>
      </w:r>
      <w:r w:rsidRPr="007D446B">
        <w:rPr>
          <w:rFonts w:ascii="Times New Roman" w:hAnsi="Times New Roman" w:cs="Times New Roman"/>
          <w:sz w:val="28"/>
          <w:szCs w:val="28"/>
          <w:lang w:val="kk-KZ"/>
        </w:rPr>
        <w:t>көмегімен</w:t>
      </w:r>
      <w:r w:rsidRPr="00605F90">
        <w:rPr>
          <w:rFonts w:ascii="Times New Roman" w:hAnsi="Times New Roman" w:cs="Times New Roman"/>
          <w:sz w:val="28"/>
          <w:szCs w:val="28"/>
          <w:lang w:val="kk-KZ"/>
        </w:rPr>
        <w:t xml:space="preserve"> экономиканың түрлі с</w:t>
      </w:r>
      <w:r>
        <w:rPr>
          <w:rFonts w:ascii="Times New Roman" w:hAnsi="Times New Roman" w:cs="Times New Roman"/>
          <w:sz w:val="28"/>
          <w:szCs w:val="28"/>
          <w:lang w:val="kk-KZ"/>
        </w:rPr>
        <w:t>екторлар</w:t>
      </w:r>
      <w:r w:rsidRPr="00605F90">
        <w:rPr>
          <w:rFonts w:ascii="Times New Roman" w:hAnsi="Times New Roman" w:cs="Times New Roman"/>
          <w:sz w:val="28"/>
          <w:szCs w:val="28"/>
          <w:lang w:val="kk-KZ"/>
        </w:rPr>
        <w:t>ының көптеген міндеттерін шешу үшін жеткілікті өндірістік қуаттылықтар мен білікті кадрларға ие.</w:t>
      </w:r>
    </w:p>
    <w:p w:rsidR="00B37A30" w:rsidRDefault="00B37A30" w:rsidP="00B37A30">
      <w:pPr>
        <w:spacing w:after="0" w:line="240" w:lineRule="auto"/>
        <w:ind w:firstLine="709"/>
        <w:jc w:val="both"/>
        <w:rPr>
          <w:rFonts w:ascii="Times New Roman" w:hAnsi="Times New Roman" w:cs="Times New Roman"/>
          <w:sz w:val="28"/>
          <w:szCs w:val="28"/>
          <w:lang w:val="kk-KZ"/>
        </w:rPr>
      </w:pPr>
      <w:r w:rsidRPr="007D446B">
        <w:rPr>
          <w:rFonts w:ascii="Times New Roman" w:hAnsi="Times New Roman" w:cs="Times New Roman"/>
          <w:sz w:val="28"/>
          <w:szCs w:val="28"/>
          <w:lang w:val="kk-KZ"/>
        </w:rPr>
        <w:t>Бірқатар жылдар бойы ғарыштық байланыс жүйесі мен Жерді қашықтықтан зондтау ғарыштық жүйесі (ЖҚЗ ҒЖ) табысты жұмыс істеуде. </w:t>
      </w:r>
    </w:p>
    <w:p w:rsidR="00B37A30" w:rsidRPr="007D446B" w:rsidRDefault="00B37A30" w:rsidP="00B37A30">
      <w:pPr>
        <w:spacing w:after="0" w:line="240" w:lineRule="auto"/>
        <w:ind w:firstLine="709"/>
        <w:jc w:val="both"/>
        <w:rPr>
          <w:rFonts w:ascii="Times New Roman" w:hAnsi="Times New Roman" w:cs="Times New Roman"/>
          <w:sz w:val="28"/>
          <w:szCs w:val="28"/>
          <w:lang w:val="kk-KZ"/>
        </w:rPr>
      </w:pPr>
      <w:r w:rsidRPr="007D446B">
        <w:rPr>
          <w:rFonts w:ascii="Times New Roman" w:hAnsi="Times New Roman" w:cs="Times New Roman"/>
          <w:sz w:val="28"/>
          <w:szCs w:val="28"/>
          <w:lang w:val="kk-KZ"/>
        </w:rPr>
        <w:t xml:space="preserve">Ғарыштық байланыс жүйесі елдің барлық аумағында спутниктік байланыс пен телевизиялық хабар таратуды, мемлекеттік органдардың, ұлттық компаниялар мен жеке ұйымдардың мұқтаждықтары үшін деректерді беруді, сондай-ақ ұялы байланыстың базалық станцияларының алыс өңірлерде жұмысын қамтамасыз етеді. </w:t>
      </w:r>
    </w:p>
    <w:p w:rsidR="00B37A30" w:rsidRPr="007D446B" w:rsidRDefault="00B37A30" w:rsidP="00B37A30">
      <w:pPr>
        <w:spacing w:after="0" w:line="240" w:lineRule="auto"/>
        <w:ind w:firstLine="709"/>
        <w:jc w:val="both"/>
        <w:rPr>
          <w:rFonts w:ascii="Times New Roman" w:hAnsi="Times New Roman" w:cs="Times New Roman"/>
          <w:sz w:val="28"/>
          <w:szCs w:val="28"/>
          <w:lang w:val="kk-KZ"/>
        </w:rPr>
      </w:pPr>
      <w:r w:rsidRPr="007D446B">
        <w:rPr>
          <w:rFonts w:ascii="Times New Roman" w:hAnsi="Times New Roman" w:cs="Times New Roman"/>
          <w:sz w:val="28"/>
          <w:szCs w:val="28"/>
          <w:lang w:val="kk-KZ"/>
        </w:rPr>
        <w:t xml:space="preserve">ЖҚЗ ҒЖ деректерін тақырыптық өңдеу негізінде жер, </w:t>
      </w:r>
      <w:r>
        <w:rPr>
          <w:rFonts w:ascii="Times New Roman" w:hAnsi="Times New Roman" w:cs="Times New Roman"/>
          <w:sz w:val="28"/>
          <w:szCs w:val="28"/>
          <w:lang w:val="kk-KZ"/>
        </w:rPr>
        <w:t>о</w:t>
      </w:r>
      <w:r w:rsidRPr="007D446B">
        <w:rPr>
          <w:rFonts w:ascii="Times New Roman" w:hAnsi="Times New Roman" w:cs="Times New Roman"/>
          <w:sz w:val="28"/>
          <w:szCs w:val="28"/>
          <w:lang w:val="kk-KZ"/>
        </w:rPr>
        <w:t xml:space="preserve">рман, </w:t>
      </w:r>
      <w:r>
        <w:rPr>
          <w:rFonts w:ascii="Times New Roman" w:hAnsi="Times New Roman" w:cs="Times New Roman"/>
          <w:sz w:val="28"/>
          <w:szCs w:val="28"/>
          <w:lang w:val="kk-KZ"/>
        </w:rPr>
        <w:t>с</w:t>
      </w:r>
      <w:r w:rsidRPr="007D446B">
        <w:rPr>
          <w:rFonts w:ascii="Times New Roman" w:hAnsi="Times New Roman" w:cs="Times New Roman"/>
          <w:sz w:val="28"/>
          <w:szCs w:val="28"/>
          <w:lang w:val="kk-KZ"/>
        </w:rPr>
        <w:t xml:space="preserve">у, </w:t>
      </w:r>
      <w:r>
        <w:rPr>
          <w:rFonts w:ascii="Times New Roman" w:hAnsi="Times New Roman" w:cs="Times New Roman"/>
          <w:sz w:val="28"/>
          <w:szCs w:val="28"/>
          <w:lang w:val="kk-KZ"/>
        </w:rPr>
        <w:t>ж</w:t>
      </w:r>
      <w:r w:rsidRPr="007D446B">
        <w:rPr>
          <w:rFonts w:ascii="Times New Roman" w:hAnsi="Times New Roman" w:cs="Times New Roman"/>
          <w:sz w:val="28"/>
          <w:szCs w:val="28"/>
          <w:lang w:val="kk-KZ"/>
        </w:rPr>
        <w:t>ануарлар ресурстарының және шаруашылық қызметтің ғарыштық мониторингі жүзеге асырылады. </w:t>
      </w:r>
    </w:p>
    <w:p w:rsidR="00B37A30" w:rsidRPr="007D446B" w:rsidRDefault="00B37A30" w:rsidP="00B37A30">
      <w:pPr>
        <w:spacing w:after="0" w:line="240" w:lineRule="auto"/>
        <w:ind w:firstLine="709"/>
        <w:jc w:val="both"/>
        <w:rPr>
          <w:rFonts w:ascii="Times New Roman" w:hAnsi="Times New Roman" w:cs="Times New Roman"/>
          <w:sz w:val="28"/>
          <w:szCs w:val="28"/>
          <w:lang w:val="kk-KZ"/>
        </w:rPr>
      </w:pPr>
      <w:r w:rsidRPr="007D446B">
        <w:rPr>
          <w:rFonts w:ascii="Times New Roman" w:hAnsi="Times New Roman" w:cs="Times New Roman"/>
          <w:sz w:val="28"/>
          <w:szCs w:val="28"/>
          <w:lang w:val="kk-KZ"/>
        </w:rPr>
        <w:t xml:space="preserve">ЖҚЗ деректері осы міндеттерді шешу үшін қажетті аумақтық жоспарлау схемаларының жоғары сапасын қамтамасыз етеді, табиғи ресурстар, көліктік және инженерлік инфрақұрылым туралы толық және шынайы ақпарат береді, антропогендік және табиғи объектілердің мониторингін жүргізуге мүмкіндік береді. Геоақпараттық технологияларды практикаға енгізу ғарыш түсірілімдері мен геокеңістіктік ақпараттың барлық басқа да түрлерінің дәл және автоматтандырылған түйісуін қамтамасыз етеді.  </w:t>
      </w:r>
    </w:p>
    <w:p w:rsidR="00B37A30" w:rsidRPr="007D446B" w:rsidRDefault="00B37A30" w:rsidP="00B37A30">
      <w:pPr>
        <w:spacing w:after="0" w:line="240" w:lineRule="auto"/>
        <w:ind w:firstLine="709"/>
        <w:jc w:val="both"/>
        <w:rPr>
          <w:rFonts w:ascii="Times New Roman" w:hAnsi="Times New Roman" w:cs="Times New Roman"/>
          <w:sz w:val="28"/>
          <w:szCs w:val="28"/>
          <w:lang w:val="kk-KZ"/>
        </w:rPr>
      </w:pPr>
      <w:r w:rsidRPr="007D446B">
        <w:rPr>
          <w:rFonts w:ascii="Times New Roman" w:hAnsi="Times New Roman" w:cs="Times New Roman"/>
          <w:sz w:val="28"/>
          <w:szCs w:val="28"/>
          <w:lang w:val="kk-KZ"/>
        </w:rPr>
        <w:lastRenderedPageBreak/>
        <w:t xml:space="preserve">Ғарыш қызметі саласындағы қолданбалы ғылыми зерттеулер шеңберінде Жерді қашықтықтан зондтау деректерін тақырыптық өңдеу әдістері әзірленеді, ол мыналарды: ТЖ ауқымын, өсімдік шаруашылығы өнімінің көлемін; құрлықтағы және теңіздегі мұнай ластануының ауданын және басқаларды бағалайды. </w:t>
      </w:r>
    </w:p>
    <w:p w:rsidR="00B37A30" w:rsidRPr="00220E84" w:rsidRDefault="00B37A30" w:rsidP="00B37A30">
      <w:pPr>
        <w:spacing w:after="0" w:line="240" w:lineRule="auto"/>
        <w:ind w:firstLine="709"/>
        <w:jc w:val="both"/>
        <w:rPr>
          <w:rFonts w:ascii="Times New Roman" w:hAnsi="Times New Roman" w:cs="Times New Roman"/>
          <w:sz w:val="28"/>
          <w:szCs w:val="28"/>
          <w:lang w:val="kk-KZ"/>
        </w:rPr>
      </w:pPr>
      <w:r w:rsidRPr="00220E84">
        <w:rPr>
          <w:rFonts w:ascii="Times New Roman" w:hAnsi="Times New Roman" w:cs="Times New Roman"/>
          <w:sz w:val="28"/>
          <w:szCs w:val="28"/>
          <w:lang w:val="kk-KZ"/>
        </w:rPr>
        <w:t xml:space="preserve">Дәлдігі жоғары спутниктік навигация жүйесі топографиялық-геодезиялық, құрылыс, инженерлік-қолданбалы, кадастрлық және жерге орналастыру жұмыстарын орындау үшін навигациялық деректердің жоғары дәлдігін, сапасы мен тұтастығын қамтамасыз етеді.  </w:t>
      </w:r>
    </w:p>
    <w:p w:rsidR="00B37A30" w:rsidRPr="00220E84" w:rsidRDefault="00B37A30" w:rsidP="00B37A30">
      <w:pPr>
        <w:spacing w:after="0" w:line="240" w:lineRule="auto"/>
        <w:ind w:firstLine="709"/>
        <w:jc w:val="both"/>
        <w:rPr>
          <w:rFonts w:ascii="Times New Roman" w:hAnsi="Times New Roman" w:cs="Times New Roman"/>
          <w:sz w:val="28"/>
          <w:szCs w:val="28"/>
          <w:lang w:val="kk-KZ"/>
        </w:rPr>
      </w:pPr>
      <w:r w:rsidRPr="00220E84">
        <w:rPr>
          <w:rFonts w:ascii="Times New Roman" w:hAnsi="Times New Roman" w:cs="Times New Roman"/>
          <w:sz w:val="28"/>
          <w:szCs w:val="28"/>
          <w:lang w:val="kk-KZ"/>
        </w:rPr>
        <w:t xml:space="preserve">Астрофизикалық зерттеулер жүргізілуде, ғарыштық ауа райының мониторингі мен болжамының көп деңгейлі жүйесі құрылды. </w:t>
      </w:r>
    </w:p>
    <w:p w:rsidR="00B37A30" w:rsidRPr="00220E84" w:rsidRDefault="00B37A30" w:rsidP="00B37A30">
      <w:pPr>
        <w:spacing w:after="0" w:line="240" w:lineRule="auto"/>
        <w:ind w:firstLine="709"/>
        <w:jc w:val="both"/>
        <w:rPr>
          <w:rFonts w:ascii="Times New Roman" w:hAnsi="Times New Roman" w:cs="Times New Roman"/>
          <w:sz w:val="28"/>
          <w:szCs w:val="28"/>
          <w:lang w:val="kk-KZ"/>
        </w:rPr>
      </w:pPr>
      <w:r w:rsidRPr="00220E84">
        <w:rPr>
          <w:rFonts w:ascii="Times New Roman" w:hAnsi="Times New Roman" w:cs="Times New Roman"/>
          <w:sz w:val="28"/>
          <w:szCs w:val="28"/>
          <w:lang w:val="kk-KZ"/>
        </w:rPr>
        <w:t xml:space="preserve">Жаһандық позициялау жүйесі негізінде жер қыртысының қазіргі заманғы қозғалыстарын үздіксіз мониторингілеу жүйесінің негізі құрылды: биіктік құрылыс үшін қауіпті аймақтар; тау-кен және көмірсутек шикізатын қарқынды игеру аймақтарындағы табиғи және техногендік апаттарды болжау және спутниктік технологиялар және геотектоникалық жай-күйді математикалық модельдеу негізінде мұнай перспективалы облыстарын бөлу әдістері. </w:t>
      </w:r>
    </w:p>
    <w:p w:rsidR="00B37A30" w:rsidRPr="00220E84" w:rsidRDefault="00B37A30" w:rsidP="00B37A30">
      <w:pPr>
        <w:spacing w:after="0" w:line="240" w:lineRule="auto"/>
        <w:ind w:firstLine="709"/>
        <w:jc w:val="both"/>
        <w:rPr>
          <w:rFonts w:ascii="Times New Roman" w:hAnsi="Times New Roman" w:cs="Times New Roman"/>
          <w:sz w:val="28"/>
          <w:szCs w:val="28"/>
          <w:lang w:val="kk-KZ"/>
        </w:rPr>
      </w:pPr>
      <w:r w:rsidRPr="00220E84">
        <w:rPr>
          <w:rFonts w:ascii="Times New Roman" w:hAnsi="Times New Roman" w:cs="Times New Roman"/>
          <w:sz w:val="28"/>
          <w:szCs w:val="28"/>
          <w:lang w:val="kk-KZ"/>
        </w:rPr>
        <w:t xml:space="preserve">Спутниктік навигация қызметтерін соңғы тұтынушыларға арналған аппараттық-бағдарламалық құралдар, кешендер мен жүйелер әзірленді: авариялар мен апаттар кезінде шұғыл әрекет ету жүйесі, электрондық бақылау құралдары жүйесі, кедендік жүктердің мониторингі жүйесі, шағын авиацияның ұшу мониторингі жүйесі, жер үсті көлігінің мониторингі жүйесі, зияткерлік көлік жүйесі және т. б.  </w:t>
      </w:r>
    </w:p>
    <w:p w:rsidR="00B37A30" w:rsidRPr="00220E84" w:rsidRDefault="00B37A30" w:rsidP="00B37A30">
      <w:pPr>
        <w:spacing w:after="0" w:line="240" w:lineRule="auto"/>
        <w:ind w:firstLine="709"/>
        <w:jc w:val="both"/>
        <w:rPr>
          <w:rFonts w:ascii="Times New Roman" w:hAnsi="Times New Roman" w:cs="Times New Roman"/>
          <w:sz w:val="28"/>
          <w:szCs w:val="28"/>
          <w:lang w:val="kk-KZ"/>
        </w:rPr>
      </w:pPr>
      <w:r w:rsidRPr="00220E84">
        <w:rPr>
          <w:rFonts w:ascii="Times New Roman" w:hAnsi="Times New Roman" w:cs="Times New Roman"/>
          <w:sz w:val="28"/>
          <w:szCs w:val="28"/>
          <w:lang w:val="kk-KZ"/>
        </w:rPr>
        <w:t xml:space="preserve">Нано- және микроспутниктердің қозғалысы мен навигациясын басқару жүйесінің, жұлдызды, күн және магниттік датчиктердің эксперименттік үлгілері, жер маңындағы ғарыш кеңістігінің мониторингі үшін ғылыми аппаратура, ғарыш аппараты мен оның кіші жүйелерінің жұмыс істеуінің математикалық және имитациялық модельдері жасалды.  </w:t>
      </w:r>
    </w:p>
    <w:p w:rsidR="00B37A30" w:rsidRDefault="00B37A30" w:rsidP="00B37A30">
      <w:pPr>
        <w:spacing w:after="0" w:line="240" w:lineRule="auto"/>
        <w:ind w:firstLine="709"/>
        <w:jc w:val="both"/>
        <w:rPr>
          <w:rFonts w:ascii="Times New Roman" w:hAnsi="Times New Roman" w:cs="Times New Roman"/>
          <w:sz w:val="28"/>
          <w:szCs w:val="28"/>
          <w:lang w:val="kk-KZ"/>
        </w:rPr>
      </w:pPr>
      <w:r w:rsidRPr="00220E84">
        <w:rPr>
          <w:rFonts w:ascii="Times New Roman" w:hAnsi="Times New Roman" w:cs="Times New Roman"/>
          <w:sz w:val="28"/>
          <w:szCs w:val="28"/>
          <w:lang w:val="kk-KZ"/>
        </w:rPr>
        <w:t>2018 жылы қазақстандық технологиялар</w:t>
      </w:r>
      <w:r>
        <w:rPr>
          <w:rFonts w:ascii="Times New Roman" w:hAnsi="Times New Roman" w:cs="Times New Roman"/>
          <w:sz w:val="28"/>
          <w:szCs w:val="28"/>
          <w:lang w:val="kk-KZ"/>
        </w:rPr>
        <w:t xml:space="preserve">дың </w:t>
      </w:r>
      <w:r w:rsidRPr="00220E84">
        <w:rPr>
          <w:rFonts w:ascii="Times New Roman" w:hAnsi="Times New Roman" w:cs="Times New Roman"/>
          <w:sz w:val="28"/>
          <w:szCs w:val="28"/>
          <w:lang w:val="kk-KZ"/>
        </w:rPr>
        <w:t>ұшу тарихын алуға мүмкіндік беретін ғылыми-технологиялық мақсаттағы ғарыш жүйесін</w:t>
      </w:r>
      <w:r>
        <w:rPr>
          <w:rFonts w:ascii="Times New Roman" w:hAnsi="Times New Roman" w:cs="Times New Roman"/>
          <w:sz w:val="28"/>
          <w:szCs w:val="28"/>
          <w:lang w:val="kk-KZ"/>
        </w:rPr>
        <w:t>ің</w:t>
      </w:r>
      <w:r w:rsidRPr="00220E84">
        <w:rPr>
          <w:rFonts w:ascii="Times New Roman" w:hAnsi="Times New Roman" w:cs="Times New Roman"/>
          <w:sz w:val="28"/>
          <w:szCs w:val="28"/>
          <w:lang w:val="kk-KZ"/>
        </w:rPr>
        <w:t xml:space="preserve"> екі спутни</w:t>
      </w:r>
      <w:r>
        <w:rPr>
          <w:rFonts w:ascii="Times New Roman" w:hAnsi="Times New Roman" w:cs="Times New Roman"/>
          <w:sz w:val="28"/>
          <w:szCs w:val="28"/>
          <w:lang w:val="kk-KZ"/>
        </w:rPr>
        <w:t>гі ұшырылды.</w:t>
      </w:r>
    </w:p>
    <w:p w:rsidR="00B37A30" w:rsidRPr="00220E84" w:rsidRDefault="00B37A30" w:rsidP="00B37A3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Нұр-Сұлтан қаласында қ</w:t>
      </w:r>
      <w:r w:rsidRPr="00220E84">
        <w:rPr>
          <w:rFonts w:ascii="Times New Roman" w:hAnsi="Times New Roman" w:cs="Times New Roman"/>
          <w:sz w:val="28"/>
          <w:szCs w:val="28"/>
          <w:lang w:val="kk-KZ"/>
        </w:rPr>
        <w:t xml:space="preserve">ұрамына </w:t>
      </w:r>
      <w:r>
        <w:rPr>
          <w:rFonts w:ascii="Times New Roman" w:hAnsi="Times New Roman" w:cs="Times New Roman"/>
          <w:sz w:val="28"/>
          <w:szCs w:val="28"/>
          <w:lang w:val="kk-KZ"/>
        </w:rPr>
        <w:t xml:space="preserve">мыналар </w:t>
      </w:r>
      <w:r w:rsidRPr="00220E84">
        <w:rPr>
          <w:rFonts w:ascii="Times New Roman" w:hAnsi="Times New Roman" w:cs="Times New Roman"/>
          <w:sz w:val="28"/>
          <w:szCs w:val="28"/>
          <w:lang w:val="kk-KZ"/>
        </w:rPr>
        <w:t xml:space="preserve">кіретін </w:t>
      </w:r>
      <w:r>
        <w:rPr>
          <w:rFonts w:ascii="Times New Roman" w:hAnsi="Times New Roman" w:cs="Times New Roman"/>
          <w:sz w:val="28"/>
          <w:szCs w:val="28"/>
          <w:lang w:val="kk-KZ"/>
        </w:rPr>
        <w:t>Ғ</w:t>
      </w:r>
      <w:r w:rsidRPr="00220E84">
        <w:rPr>
          <w:rFonts w:ascii="Times New Roman" w:hAnsi="Times New Roman" w:cs="Times New Roman"/>
          <w:sz w:val="28"/>
          <w:szCs w:val="28"/>
          <w:lang w:val="kk-KZ"/>
        </w:rPr>
        <w:t xml:space="preserve">арыш аппараттарының құрастыру-сынау кешенін (ҒА ҚұСК) құру аяқталуда: </w:t>
      </w:r>
    </w:p>
    <w:p w:rsidR="00B37A30" w:rsidRPr="00220E84" w:rsidRDefault="00B37A30" w:rsidP="00B37A30">
      <w:pPr>
        <w:spacing w:after="0" w:line="240" w:lineRule="auto"/>
        <w:ind w:firstLine="709"/>
        <w:jc w:val="both"/>
        <w:rPr>
          <w:rFonts w:ascii="Times New Roman" w:hAnsi="Times New Roman" w:cs="Times New Roman"/>
          <w:sz w:val="28"/>
          <w:szCs w:val="28"/>
          <w:lang w:val="kk-KZ"/>
        </w:rPr>
      </w:pPr>
      <w:r w:rsidRPr="00220E84">
        <w:rPr>
          <w:rFonts w:ascii="Times New Roman" w:hAnsi="Times New Roman" w:cs="Times New Roman"/>
          <w:sz w:val="28"/>
          <w:szCs w:val="28"/>
          <w:lang w:val="kk-KZ"/>
        </w:rPr>
        <w:t xml:space="preserve">- ғарыш техникасының арнайы конструкторлық-технологиялық бюросы (ҒТ АКТБ));  </w:t>
      </w:r>
    </w:p>
    <w:p w:rsidR="00B37A30" w:rsidRPr="00220E84" w:rsidRDefault="00B37A30" w:rsidP="00B37A30">
      <w:pPr>
        <w:spacing w:after="0" w:line="240" w:lineRule="auto"/>
        <w:ind w:firstLine="709"/>
        <w:jc w:val="both"/>
        <w:rPr>
          <w:rFonts w:ascii="Times New Roman" w:hAnsi="Times New Roman" w:cs="Times New Roman"/>
          <w:sz w:val="28"/>
          <w:szCs w:val="28"/>
          <w:lang w:val="kk-KZ"/>
        </w:rPr>
      </w:pPr>
      <w:r w:rsidRPr="00220E84">
        <w:rPr>
          <w:rFonts w:ascii="Times New Roman" w:hAnsi="Times New Roman" w:cs="Times New Roman"/>
          <w:sz w:val="28"/>
          <w:szCs w:val="28"/>
          <w:lang w:val="kk-KZ"/>
        </w:rPr>
        <w:t xml:space="preserve">- </w:t>
      </w:r>
      <w:r>
        <w:rPr>
          <w:rFonts w:ascii="Times New Roman" w:hAnsi="Times New Roman" w:cs="Times New Roman"/>
          <w:sz w:val="28"/>
          <w:szCs w:val="28"/>
          <w:lang w:val="kk-KZ"/>
        </w:rPr>
        <w:t>с</w:t>
      </w:r>
      <w:r w:rsidRPr="00220E84">
        <w:rPr>
          <w:rFonts w:ascii="Times New Roman" w:hAnsi="Times New Roman" w:cs="Times New Roman"/>
          <w:sz w:val="28"/>
          <w:szCs w:val="28"/>
          <w:lang w:val="kk-KZ"/>
        </w:rPr>
        <w:t xml:space="preserve">алмағы 6 тоннаға дейінгі ғарыш аппараттарын құрастыру және сынау бойынша жұмыстардың толық циклын қамтамасыз ететін ҒА ҚұСК. </w:t>
      </w:r>
    </w:p>
    <w:p w:rsidR="00B37A30" w:rsidRPr="00220E84" w:rsidRDefault="00B37A30" w:rsidP="00B37A30">
      <w:pPr>
        <w:spacing w:after="0" w:line="240" w:lineRule="auto"/>
        <w:ind w:firstLine="709"/>
        <w:jc w:val="both"/>
        <w:rPr>
          <w:rFonts w:ascii="Times New Roman" w:hAnsi="Times New Roman" w:cs="Times New Roman"/>
          <w:sz w:val="28"/>
          <w:szCs w:val="28"/>
          <w:lang w:val="kk-KZ"/>
        </w:rPr>
      </w:pPr>
      <w:r w:rsidRPr="00220E84">
        <w:rPr>
          <w:rFonts w:ascii="Times New Roman" w:hAnsi="Times New Roman" w:cs="Times New Roman"/>
          <w:sz w:val="28"/>
          <w:szCs w:val="28"/>
          <w:lang w:val="kk-KZ"/>
        </w:rPr>
        <w:t xml:space="preserve">Ғарыш саласының кәсіпорындары жоғарыда көрсетілген бағыттар бойынша қызметтер мен өнімдерді ұсынуға және қажет болған жағдайда толық ақпарат жіберуге дайын.  </w:t>
      </w:r>
    </w:p>
    <w:p w:rsidR="00B37A30" w:rsidRPr="00220E84" w:rsidRDefault="00B37A30" w:rsidP="00B37A30">
      <w:pPr>
        <w:spacing w:after="0" w:line="240" w:lineRule="auto"/>
        <w:ind w:firstLine="709"/>
        <w:jc w:val="both"/>
        <w:rPr>
          <w:rFonts w:ascii="Times New Roman" w:hAnsi="Times New Roman" w:cs="Times New Roman"/>
          <w:sz w:val="28"/>
          <w:szCs w:val="28"/>
          <w:lang w:val="kk-KZ"/>
        </w:rPr>
      </w:pPr>
      <w:r w:rsidRPr="00220E84">
        <w:rPr>
          <w:rFonts w:ascii="Times New Roman" w:hAnsi="Times New Roman" w:cs="Times New Roman"/>
          <w:sz w:val="28"/>
          <w:szCs w:val="28"/>
          <w:lang w:val="kk-KZ"/>
        </w:rPr>
        <w:lastRenderedPageBreak/>
        <w:t xml:space="preserve">Бұл сауалнама жұмыс нәтижелерін практикалық пайдалану және халық шаруашылығы салаларындағы ғарыштықзерттеулер мен технологиялар бағытындағы сұранысты бағалау мақсатында жүргізіледі.  </w:t>
      </w:r>
    </w:p>
    <w:p w:rsidR="00B37A30" w:rsidRDefault="00B37A30" w:rsidP="00B37A30">
      <w:pPr>
        <w:spacing w:after="0" w:line="240" w:lineRule="auto"/>
        <w:ind w:firstLine="709"/>
        <w:jc w:val="both"/>
        <w:rPr>
          <w:rFonts w:ascii="Times New Roman" w:hAnsi="Times New Roman" w:cs="Times New Roman"/>
          <w:b/>
          <w:sz w:val="28"/>
          <w:szCs w:val="28"/>
          <w:lang w:val="kk-KZ"/>
        </w:rPr>
      </w:pPr>
    </w:p>
    <w:p w:rsidR="00B37A30" w:rsidRPr="00FE7097" w:rsidRDefault="00B37A30" w:rsidP="00B37A30">
      <w:pPr>
        <w:spacing w:after="0" w:line="240" w:lineRule="auto"/>
        <w:jc w:val="center"/>
        <w:rPr>
          <w:rFonts w:ascii="Times New Roman" w:hAnsi="Times New Roman" w:cs="Times New Roman"/>
          <w:b/>
          <w:sz w:val="28"/>
          <w:szCs w:val="28"/>
          <w:lang w:val="kk-KZ"/>
        </w:rPr>
      </w:pPr>
      <w:r w:rsidRPr="00FE7097">
        <w:rPr>
          <w:rFonts w:ascii="Times New Roman" w:hAnsi="Times New Roman" w:cs="Times New Roman"/>
          <w:b/>
          <w:sz w:val="28"/>
          <w:szCs w:val="28"/>
          <w:lang w:val="kk-KZ"/>
        </w:rPr>
        <w:t>Респонденттің маңыздылығы</w:t>
      </w:r>
    </w:p>
    <w:p w:rsidR="00B37A30" w:rsidRDefault="00B37A30" w:rsidP="00B37A30">
      <w:pPr>
        <w:spacing w:after="0" w:line="240" w:lineRule="auto"/>
        <w:ind w:firstLine="709"/>
        <w:jc w:val="both"/>
        <w:rPr>
          <w:rFonts w:ascii="Times New Roman" w:hAnsi="Times New Roman" w:cs="Times New Roman"/>
          <w:sz w:val="28"/>
          <w:szCs w:val="28"/>
          <w:lang w:val="kk-KZ"/>
        </w:rPr>
      </w:pPr>
    </w:p>
    <w:p w:rsidR="00B37A30" w:rsidRPr="00FE7097" w:rsidRDefault="00B37A30" w:rsidP="00B37A30">
      <w:pPr>
        <w:spacing w:after="0" w:line="240" w:lineRule="auto"/>
        <w:ind w:firstLine="709"/>
        <w:jc w:val="both"/>
        <w:rPr>
          <w:rFonts w:ascii="Times New Roman" w:hAnsi="Times New Roman" w:cs="Times New Roman"/>
          <w:sz w:val="28"/>
          <w:szCs w:val="28"/>
          <w:lang w:val="kk-KZ"/>
        </w:rPr>
      </w:pPr>
      <w:r w:rsidRPr="00FE7097">
        <w:rPr>
          <w:rFonts w:ascii="Times New Roman" w:hAnsi="Times New Roman" w:cs="Times New Roman"/>
          <w:sz w:val="28"/>
          <w:szCs w:val="28"/>
          <w:lang w:val="kk-KZ"/>
        </w:rPr>
        <w:t xml:space="preserve">Міндеттерін шешу үшін ғарыш технологияларын қолдану орынды болатын экономиканың әртүрлі салаларының мемлекеттік және жергілікті атқарушы органдары, ұйымдары мен мекемелері бірдей дәрежеде сауалнаманың маңызды респонденттері болып табылады. </w:t>
      </w:r>
    </w:p>
    <w:p w:rsidR="00B37A30" w:rsidRPr="00FE7097" w:rsidRDefault="00B37A30" w:rsidP="00B37A30">
      <w:pPr>
        <w:spacing w:after="0" w:line="240" w:lineRule="auto"/>
        <w:ind w:firstLine="709"/>
        <w:jc w:val="center"/>
        <w:rPr>
          <w:rFonts w:ascii="Times New Roman" w:hAnsi="Times New Roman" w:cs="Times New Roman"/>
          <w:b/>
          <w:sz w:val="28"/>
          <w:szCs w:val="28"/>
          <w:lang w:val="kk-KZ"/>
        </w:rPr>
      </w:pPr>
      <w:r w:rsidRPr="00FE7097">
        <w:rPr>
          <w:rFonts w:ascii="Times New Roman" w:hAnsi="Times New Roman" w:cs="Times New Roman"/>
          <w:sz w:val="28"/>
          <w:szCs w:val="28"/>
          <w:lang w:val="kk-KZ"/>
        </w:rPr>
        <w:br/>
      </w:r>
      <w:r w:rsidRPr="00FE7097">
        <w:rPr>
          <w:rFonts w:ascii="Times New Roman" w:hAnsi="Times New Roman" w:cs="Times New Roman"/>
          <w:b/>
          <w:sz w:val="28"/>
          <w:szCs w:val="28"/>
          <w:lang w:val="kk-KZ"/>
        </w:rPr>
        <w:t>Толтыру жөніндегі Нұсқаулық</w:t>
      </w:r>
    </w:p>
    <w:p w:rsidR="00B37A30" w:rsidRDefault="00B37A30" w:rsidP="00B37A30">
      <w:pPr>
        <w:spacing w:after="0" w:line="240" w:lineRule="auto"/>
        <w:ind w:firstLine="709"/>
        <w:jc w:val="both"/>
        <w:rPr>
          <w:rFonts w:ascii="Times New Roman" w:hAnsi="Times New Roman" w:cs="Times New Roman"/>
          <w:sz w:val="28"/>
          <w:szCs w:val="28"/>
          <w:lang w:val="kk-KZ"/>
        </w:rPr>
      </w:pPr>
      <w:r w:rsidRPr="00FE7097">
        <w:rPr>
          <w:rFonts w:ascii="Times New Roman" w:hAnsi="Times New Roman" w:cs="Times New Roman"/>
          <w:b/>
          <w:sz w:val="28"/>
          <w:szCs w:val="28"/>
          <w:lang w:val="kk-KZ"/>
        </w:rPr>
        <w:t>Құрметті респондент!</w:t>
      </w:r>
      <w:r w:rsidRPr="00FE7097">
        <w:rPr>
          <w:rFonts w:ascii="Times New Roman" w:hAnsi="Times New Roman" w:cs="Times New Roman"/>
          <w:sz w:val="28"/>
          <w:szCs w:val="28"/>
          <w:lang w:val="kk-KZ"/>
        </w:rPr>
        <w:t xml:space="preserve"> Сізден сауалнамаға қатысып, сауалнама сұрақтарына жауап беруді сұраймыз. </w:t>
      </w:r>
      <w:r>
        <w:rPr>
          <w:rFonts w:ascii="Times New Roman" w:eastAsia="Times New Roman" w:hAnsi="Times New Roman" w:cs="Times New Roman"/>
          <w:bCs/>
          <w:color w:val="000000"/>
          <w:kern w:val="36"/>
          <w:sz w:val="28"/>
          <w:szCs w:val="28"/>
          <w:lang w:val="kk-KZ"/>
        </w:rPr>
        <w:t>С</w:t>
      </w:r>
      <w:r w:rsidRPr="00375F72">
        <w:rPr>
          <w:rFonts w:ascii="Times New Roman" w:eastAsia="Times New Roman" w:hAnsi="Times New Roman" w:cs="Times New Roman"/>
          <w:bCs/>
          <w:color w:val="000000"/>
          <w:kern w:val="36"/>
          <w:sz w:val="28"/>
          <w:szCs w:val="28"/>
          <w:lang w:val="kk-KZ"/>
        </w:rPr>
        <w:t>ұрау-сауалнама</w:t>
      </w:r>
      <w:r>
        <w:rPr>
          <w:rFonts w:ascii="Times New Roman" w:eastAsia="Times New Roman" w:hAnsi="Times New Roman" w:cs="Times New Roman"/>
          <w:bCs/>
          <w:color w:val="000000"/>
          <w:kern w:val="36"/>
          <w:sz w:val="28"/>
          <w:szCs w:val="28"/>
          <w:lang w:val="kk-KZ"/>
        </w:rPr>
        <w:t xml:space="preserve"> екі сұрақтан тұрады, бірінші сұрақта ғылыми ұйымдардың салалық мәселелерінің ауқымды міндеттерін шешу үшін бейімдеуге мүмкін болатын және өнімге немесе қызметке трансформацияланған дайын және қазір жасалып жатқан әзірлемелері ұсынылған. Екінші сұрақ салалық міндеттерге арналған ғылыми бағыттарды дамытуға немесе нақты технологияларға сұранысты анықтауға бағытталған.</w:t>
      </w:r>
    </w:p>
    <w:p w:rsidR="00B37A30" w:rsidRPr="000910A4" w:rsidRDefault="005D7628" w:rsidP="00B37A3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Ғарыштық технологияларды әзірлеу, өнімдер мен қызметтерді дамыту </w:t>
      </w:r>
      <w:r w:rsidRPr="005D7628">
        <w:rPr>
          <w:rFonts w:ascii="Times New Roman" w:hAnsi="Times New Roman" w:cs="Times New Roman"/>
          <w:sz w:val="28"/>
          <w:szCs w:val="28"/>
          <w:lang w:val="kk-KZ"/>
        </w:rPr>
        <w:t>(</w:t>
      </w:r>
      <w:r>
        <w:rPr>
          <w:rFonts w:ascii="Times New Roman" w:hAnsi="Times New Roman" w:cs="Times New Roman"/>
          <w:sz w:val="28"/>
          <w:szCs w:val="28"/>
          <w:lang w:val="kk-KZ"/>
        </w:rPr>
        <w:t>ұлғайту</w:t>
      </w:r>
      <w:r w:rsidRPr="005D7628">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 қолдану бойынша Сіздерден ұсыныстар түрінде кері байланыс алу өте маңызды.</w:t>
      </w:r>
      <w:r w:rsidR="00B37A30" w:rsidRPr="00FE7097">
        <w:rPr>
          <w:rFonts w:ascii="Times New Roman" w:hAnsi="Times New Roman" w:cs="Times New Roman"/>
          <w:sz w:val="28"/>
          <w:szCs w:val="28"/>
          <w:lang w:val="kk-KZ"/>
        </w:rPr>
        <w:t>С</w:t>
      </w:r>
      <w:r w:rsidR="00B37A30">
        <w:rPr>
          <w:rFonts w:ascii="Times New Roman" w:hAnsi="Times New Roman" w:cs="Times New Roman"/>
          <w:sz w:val="28"/>
          <w:szCs w:val="28"/>
          <w:lang w:val="kk-KZ"/>
        </w:rPr>
        <w:t>ұрау</w:t>
      </w:r>
      <w:r w:rsidR="00B37A30" w:rsidRPr="00FE7097">
        <w:rPr>
          <w:rFonts w:ascii="Times New Roman" w:hAnsi="Times New Roman" w:cs="Times New Roman"/>
          <w:sz w:val="28"/>
          <w:szCs w:val="28"/>
          <w:lang w:val="kk-KZ"/>
        </w:rPr>
        <w:t>-сауалнаманы қағаз және электронды түрде толтыруға болады</w:t>
      </w:r>
      <w:r w:rsidR="00B37A30">
        <w:rPr>
          <w:rFonts w:ascii="Times New Roman" w:hAnsi="Times New Roman" w:cs="Times New Roman"/>
          <w:sz w:val="28"/>
          <w:szCs w:val="28"/>
          <w:lang w:val="kk-KZ"/>
        </w:rPr>
        <w:t xml:space="preserve">. Толтырылған сұрау-сауалнамаларды </w:t>
      </w:r>
      <w:r w:rsidR="00C93222">
        <w:fldChar w:fldCharType="begin"/>
      </w:r>
      <w:r w:rsidR="00C93222" w:rsidRPr="00AA2BD9">
        <w:rPr>
          <w:lang w:val="kk-KZ"/>
        </w:rPr>
        <w:instrText xml:space="preserve"> HYPERLINK "mailto:g.smailova@mdai.gov.kz" </w:instrText>
      </w:r>
      <w:r w:rsidR="00C93222">
        <w:fldChar w:fldCharType="separate"/>
      </w:r>
      <w:r w:rsidR="00B37A30" w:rsidRPr="00D41D24">
        <w:rPr>
          <w:rStyle w:val="aa"/>
          <w:rFonts w:ascii="Times New Roman" w:hAnsi="Times New Roman" w:cs="Times New Roman"/>
          <w:sz w:val="28"/>
          <w:szCs w:val="28"/>
          <w:lang w:val="kk-KZ"/>
        </w:rPr>
        <w:t>g.smailova@mdai.gov.kz</w:t>
      </w:r>
      <w:r w:rsidR="00C93222">
        <w:rPr>
          <w:rStyle w:val="aa"/>
          <w:rFonts w:ascii="Times New Roman" w:hAnsi="Times New Roman" w:cs="Times New Roman"/>
          <w:sz w:val="28"/>
          <w:szCs w:val="28"/>
          <w:lang w:val="kk-KZ"/>
        </w:rPr>
        <w:fldChar w:fldCharType="end"/>
      </w:r>
      <w:r w:rsidR="00B37A30" w:rsidRPr="00D41D24">
        <w:rPr>
          <w:rFonts w:ascii="Times New Roman" w:hAnsi="Times New Roman" w:cs="Times New Roman"/>
          <w:sz w:val="28"/>
          <w:szCs w:val="28"/>
          <w:lang w:val="kk-KZ"/>
        </w:rPr>
        <w:t xml:space="preserve">, </w:t>
      </w:r>
      <w:hyperlink r:id="rId9" w:history="1">
        <w:r w:rsidR="00B37A30" w:rsidRPr="00D41D24">
          <w:rPr>
            <w:rStyle w:val="aa"/>
            <w:rFonts w:ascii="Times New Roman" w:hAnsi="Times New Roman" w:cs="Times New Roman"/>
            <w:sz w:val="28"/>
            <w:szCs w:val="28"/>
            <w:lang w:val="kk-KZ"/>
          </w:rPr>
          <w:t>zh.nauanbaeva@mdai.gov.kz</w:t>
        </w:r>
      </w:hyperlink>
      <w:r w:rsidR="00B37A30" w:rsidRPr="00D41D24">
        <w:rPr>
          <w:rFonts w:ascii="Times New Roman" w:hAnsi="Times New Roman" w:cs="Times New Roman"/>
          <w:sz w:val="28"/>
          <w:szCs w:val="28"/>
          <w:lang w:val="kk-KZ"/>
        </w:rPr>
        <w:t xml:space="preserve">, </w:t>
      </w:r>
      <w:hyperlink r:id="rId10" w:history="1">
        <w:r w:rsidR="00B37A30" w:rsidRPr="00D41D24">
          <w:rPr>
            <w:rStyle w:val="aa"/>
            <w:rFonts w:ascii="Times New Roman" w:hAnsi="Times New Roman" w:cs="Times New Roman"/>
            <w:sz w:val="28"/>
            <w:szCs w:val="28"/>
            <w:lang w:val="kk-KZ"/>
          </w:rPr>
          <w:t>nauka04@yandex.kz</w:t>
        </w:r>
      </w:hyperlink>
      <w:r w:rsidR="00B37A30">
        <w:rPr>
          <w:rFonts w:ascii="Times New Roman" w:hAnsi="Times New Roman" w:cs="Times New Roman"/>
          <w:sz w:val="28"/>
          <w:szCs w:val="28"/>
          <w:lang w:val="kk-KZ"/>
        </w:rPr>
        <w:t xml:space="preserve"> </w:t>
      </w:r>
      <w:r w:rsidR="0094452A">
        <w:rPr>
          <w:rFonts w:ascii="Times New Roman" w:hAnsi="Times New Roman" w:cs="Times New Roman"/>
          <w:sz w:val="28"/>
          <w:szCs w:val="28"/>
          <w:lang w:val="kk-KZ"/>
        </w:rPr>
        <w:t>осы электрондық пошталардың б</w:t>
      </w:r>
      <w:r w:rsidR="00D95CAA">
        <w:rPr>
          <w:rFonts w:ascii="Times New Roman" w:hAnsi="Times New Roman" w:cs="Times New Roman"/>
          <w:sz w:val="28"/>
          <w:szCs w:val="28"/>
          <w:lang w:val="kk-KZ"/>
        </w:rPr>
        <w:t xml:space="preserve">іріне </w:t>
      </w:r>
      <w:bookmarkStart w:id="0" w:name="_GoBack"/>
      <w:bookmarkEnd w:id="0"/>
      <w:r w:rsidR="00B37A30">
        <w:rPr>
          <w:rFonts w:ascii="Times New Roman" w:hAnsi="Times New Roman" w:cs="Times New Roman"/>
          <w:sz w:val="28"/>
          <w:szCs w:val="28"/>
          <w:lang w:val="kk-KZ"/>
        </w:rPr>
        <w:t xml:space="preserve">жіберулеріңізді сұраймыз.   </w:t>
      </w:r>
    </w:p>
    <w:p w:rsidR="000D5F1C" w:rsidRPr="00B37A30" w:rsidRDefault="000D5F1C" w:rsidP="000D5F1C">
      <w:pPr>
        <w:spacing w:after="0" w:line="240" w:lineRule="auto"/>
        <w:jc w:val="both"/>
        <w:rPr>
          <w:rFonts w:ascii="Times New Roman" w:hAnsi="Times New Roman" w:cs="Times New Roman"/>
          <w:sz w:val="24"/>
          <w:szCs w:val="24"/>
          <w:lang w:val="kk-KZ"/>
        </w:rPr>
      </w:pPr>
    </w:p>
    <w:p w:rsidR="00522A32" w:rsidRPr="00B37A30" w:rsidRDefault="00522A32" w:rsidP="00A279AF">
      <w:pPr>
        <w:spacing w:after="0" w:line="240" w:lineRule="auto"/>
        <w:jc w:val="center"/>
        <w:rPr>
          <w:rFonts w:ascii="Times New Roman" w:eastAsia="Times New Roman" w:hAnsi="Times New Roman" w:cs="Times New Roman"/>
          <w:b/>
          <w:sz w:val="24"/>
          <w:szCs w:val="24"/>
          <w:lang w:val="kk-KZ"/>
        </w:rPr>
      </w:pPr>
    </w:p>
    <w:p w:rsidR="00522A32" w:rsidRPr="00B37A30" w:rsidRDefault="00522A32" w:rsidP="00A279AF">
      <w:pPr>
        <w:spacing w:after="0" w:line="240" w:lineRule="auto"/>
        <w:jc w:val="center"/>
        <w:rPr>
          <w:rFonts w:ascii="Times New Roman" w:eastAsia="Times New Roman" w:hAnsi="Times New Roman" w:cs="Times New Roman"/>
          <w:b/>
          <w:sz w:val="24"/>
          <w:szCs w:val="24"/>
          <w:lang w:val="kk-KZ"/>
        </w:rPr>
      </w:pPr>
    </w:p>
    <w:p w:rsidR="00522A32" w:rsidRPr="00B37A30" w:rsidRDefault="00522A32" w:rsidP="00A279AF">
      <w:pPr>
        <w:spacing w:after="0" w:line="240" w:lineRule="auto"/>
        <w:jc w:val="center"/>
        <w:rPr>
          <w:rFonts w:ascii="Times New Roman" w:eastAsia="Times New Roman" w:hAnsi="Times New Roman" w:cs="Times New Roman"/>
          <w:b/>
          <w:sz w:val="24"/>
          <w:szCs w:val="24"/>
          <w:lang w:val="kk-KZ"/>
        </w:rPr>
      </w:pPr>
    </w:p>
    <w:p w:rsidR="005D7628" w:rsidRDefault="005D7628" w:rsidP="00A279AF">
      <w:pPr>
        <w:spacing w:after="0" w:line="240" w:lineRule="auto"/>
        <w:jc w:val="center"/>
        <w:rPr>
          <w:rFonts w:ascii="Times New Roman" w:eastAsia="Times New Roman" w:hAnsi="Times New Roman" w:cs="Times New Roman"/>
          <w:b/>
          <w:sz w:val="24"/>
          <w:szCs w:val="24"/>
          <w:lang w:val="kk-KZ"/>
        </w:rPr>
      </w:pPr>
    </w:p>
    <w:p w:rsidR="005D7628" w:rsidRDefault="005D7628" w:rsidP="00A279AF">
      <w:pPr>
        <w:spacing w:after="0" w:line="240" w:lineRule="auto"/>
        <w:jc w:val="center"/>
        <w:rPr>
          <w:rFonts w:ascii="Times New Roman" w:eastAsia="Times New Roman" w:hAnsi="Times New Roman" w:cs="Times New Roman"/>
          <w:b/>
          <w:sz w:val="24"/>
          <w:szCs w:val="24"/>
          <w:lang w:val="kk-KZ"/>
        </w:rPr>
      </w:pPr>
    </w:p>
    <w:p w:rsidR="005D7628" w:rsidRDefault="005D7628" w:rsidP="00A279AF">
      <w:pPr>
        <w:spacing w:after="0" w:line="240" w:lineRule="auto"/>
        <w:jc w:val="center"/>
        <w:rPr>
          <w:rFonts w:ascii="Times New Roman" w:eastAsia="Times New Roman" w:hAnsi="Times New Roman" w:cs="Times New Roman"/>
          <w:b/>
          <w:sz w:val="24"/>
          <w:szCs w:val="24"/>
          <w:lang w:val="kk-KZ"/>
        </w:rPr>
      </w:pPr>
    </w:p>
    <w:p w:rsidR="005D7628" w:rsidRDefault="005D7628" w:rsidP="00A279AF">
      <w:pPr>
        <w:spacing w:after="0" w:line="240" w:lineRule="auto"/>
        <w:jc w:val="center"/>
        <w:rPr>
          <w:rFonts w:ascii="Times New Roman" w:eastAsia="Times New Roman" w:hAnsi="Times New Roman" w:cs="Times New Roman"/>
          <w:b/>
          <w:sz w:val="24"/>
          <w:szCs w:val="24"/>
          <w:lang w:val="kk-KZ"/>
        </w:rPr>
      </w:pPr>
    </w:p>
    <w:p w:rsidR="00FE654E" w:rsidRPr="00AA2BD9" w:rsidRDefault="00FE654E">
      <w:pPr>
        <w:rPr>
          <w:rFonts w:ascii="Times New Roman" w:eastAsia="Times New Roman" w:hAnsi="Times New Roman" w:cs="Times New Roman"/>
          <w:b/>
          <w:sz w:val="24"/>
          <w:szCs w:val="24"/>
          <w:lang w:val="kk-KZ"/>
        </w:rPr>
      </w:pPr>
      <w:r w:rsidRPr="00AA2BD9">
        <w:rPr>
          <w:rFonts w:ascii="Times New Roman" w:eastAsia="Times New Roman" w:hAnsi="Times New Roman" w:cs="Times New Roman"/>
          <w:b/>
          <w:sz w:val="24"/>
          <w:szCs w:val="24"/>
          <w:lang w:val="kk-KZ"/>
        </w:rPr>
        <w:br w:type="page"/>
      </w:r>
    </w:p>
    <w:p w:rsidR="00A279AF" w:rsidRPr="00906E42" w:rsidRDefault="00A279AF" w:rsidP="00A279AF">
      <w:pPr>
        <w:spacing w:after="0" w:line="240" w:lineRule="auto"/>
        <w:jc w:val="center"/>
        <w:rPr>
          <w:rFonts w:ascii="Times New Roman" w:eastAsia="Times New Roman" w:hAnsi="Times New Roman" w:cs="Times New Roman"/>
          <w:b/>
          <w:sz w:val="24"/>
          <w:szCs w:val="24"/>
        </w:rPr>
      </w:pPr>
      <w:r w:rsidRPr="00906E42">
        <w:rPr>
          <w:rFonts w:ascii="Times New Roman" w:eastAsia="Times New Roman" w:hAnsi="Times New Roman" w:cs="Times New Roman"/>
          <w:b/>
          <w:sz w:val="24"/>
          <w:szCs w:val="24"/>
        </w:rPr>
        <w:lastRenderedPageBreak/>
        <w:t>Предложения</w:t>
      </w:r>
    </w:p>
    <w:p w:rsidR="000D5F1C" w:rsidRPr="00906E42" w:rsidRDefault="00A279AF" w:rsidP="00A279AF">
      <w:pPr>
        <w:spacing w:after="0" w:line="240" w:lineRule="auto"/>
        <w:jc w:val="center"/>
        <w:rPr>
          <w:rFonts w:ascii="Times New Roman" w:eastAsia="Times New Roman" w:hAnsi="Times New Roman" w:cs="Times New Roman"/>
          <w:b/>
          <w:sz w:val="24"/>
          <w:szCs w:val="24"/>
        </w:rPr>
      </w:pPr>
      <w:r w:rsidRPr="00906E42">
        <w:rPr>
          <w:rFonts w:ascii="Times New Roman" w:eastAsia="Times New Roman" w:hAnsi="Times New Roman" w:cs="Times New Roman"/>
          <w:b/>
          <w:sz w:val="24"/>
          <w:szCs w:val="24"/>
        </w:rPr>
        <w:t>результатов научно-технической деятельности космической науки</w:t>
      </w:r>
    </w:p>
    <w:p w:rsidR="00A279AF" w:rsidRPr="00906E42" w:rsidRDefault="00A279AF" w:rsidP="00A279AF">
      <w:pPr>
        <w:spacing w:after="0" w:line="240" w:lineRule="auto"/>
        <w:jc w:val="center"/>
        <w:rPr>
          <w:rFonts w:ascii="Times New Roman" w:eastAsia="Times New Roman" w:hAnsi="Times New Roman" w:cs="Times New Roman"/>
          <w:b/>
          <w:sz w:val="24"/>
          <w:szCs w:val="24"/>
        </w:rPr>
      </w:pPr>
    </w:p>
    <w:p w:rsidR="00522A32" w:rsidRPr="00906E42" w:rsidRDefault="00522A32" w:rsidP="00F64CAF">
      <w:pPr>
        <w:pStyle w:val="a5"/>
        <w:numPr>
          <w:ilvl w:val="0"/>
          <w:numId w:val="2"/>
        </w:numPr>
        <w:spacing w:after="0" w:line="240" w:lineRule="auto"/>
        <w:rPr>
          <w:b/>
          <w:sz w:val="24"/>
          <w:szCs w:val="24"/>
        </w:rPr>
      </w:pPr>
      <w:r w:rsidRPr="00906E42">
        <w:rPr>
          <w:rFonts w:ascii="Times New Roman" w:eastAsia="Times New Roman" w:hAnsi="Times New Roman" w:cs="Times New Roman"/>
          <w:b/>
          <w:sz w:val="24"/>
          <w:szCs w:val="24"/>
        </w:rPr>
        <w:t xml:space="preserve">Какие из нижеперечисленных продуктов и услуг -  результатов космической науки, </w:t>
      </w:r>
      <w:proofErr w:type="gramStart"/>
      <w:r w:rsidR="007F3A40" w:rsidRPr="00906E42">
        <w:rPr>
          <w:rFonts w:ascii="Times New Roman" w:eastAsia="Times New Roman" w:hAnsi="Times New Roman" w:cs="Times New Roman"/>
          <w:b/>
          <w:sz w:val="24"/>
          <w:szCs w:val="24"/>
        </w:rPr>
        <w:t xml:space="preserve">являются </w:t>
      </w:r>
      <w:proofErr w:type="spellStart"/>
      <w:r w:rsidRPr="00906E42">
        <w:rPr>
          <w:rFonts w:ascii="Times New Roman" w:eastAsia="Times New Roman" w:hAnsi="Times New Roman" w:cs="Times New Roman"/>
          <w:b/>
          <w:sz w:val="24"/>
          <w:szCs w:val="24"/>
        </w:rPr>
        <w:t>востребован</w:t>
      </w:r>
      <w:r w:rsidR="007F3A40" w:rsidRPr="00906E42">
        <w:rPr>
          <w:rFonts w:ascii="Times New Roman" w:eastAsia="Times New Roman" w:hAnsi="Times New Roman" w:cs="Times New Roman"/>
          <w:b/>
          <w:sz w:val="24"/>
          <w:szCs w:val="24"/>
        </w:rPr>
        <w:t>н</w:t>
      </w:r>
      <w:r w:rsidRPr="00906E42">
        <w:rPr>
          <w:rFonts w:ascii="Times New Roman" w:eastAsia="Times New Roman" w:hAnsi="Times New Roman" w:cs="Times New Roman"/>
          <w:b/>
          <w:sz w:val="24"/>
          <w:szCs w:val="24"/>
        </w:rPr>
        <w:t>ы</w:t>
      </w:r>
      <w:r w:rsidR="007F3A40" w:rsidRPr="00906E42">
        <w:rPr>
          <w:rFonts w:ascii="Times New Roman" w:eastAsia="Times New Roman" w:hAnsi="Times New Roman" w:cs="Times New Roman"/>
          <w:b/>
          <w:sz w:val="24"/>
          <w:szCs w:val="24"/>
        </w:rPr>
        <w:t>ми</w:t>
      </w:r>
      <w:r w:rsidR="00F64CAF" w:rsidRPr="00906E42">
        <w:rPr>
          <w:rFonts w:ascii="Times New Roman" w:eastAsia="Times New Roman" w:hAnsi="Times New Roman" w:cs="Times New Roman"/>
          <w:b/>
          <w:sz w:val="24"/>
          <w:szCs w:val="24"/>
        </w:rPr>
        <w:t>и</w:t>
      </w:r>
      <w:r w:rsidR="007F3A40" w:rsidRPr="00906E42">
        <w:rPr>
          <w:rFonts w:ascii="Times New Roman" w:eastAsia="Times New Roman" w:hAnsi="Times New Roman" w:cs="Times New Roman"/>
          <w:b/>
          <w:sz w:val="24"/>
          <w:szCs w:val="24"/>
        </w:rPr>
        <w:t>ли</w:t>
      </w:r>
      <w:proofErr w:type="spellEnd"/>
      <w:r w:rsidR="00F64CAF" w:rsidRPr="00906E42">
        <w:rPr>
          <w:rFonts w:ascii="Times New Roman" w:eastAsia="Times New Roman" w:hAnsi="Times New Roman" w:cs="Times New Roman"/>
          <w:b/>
          <w:sz w:val="24"/>
          <w:szCs w:val="24"/>
        </w:rPr>
        <w:t xml:space="preserve"> могут</w:t>
      </w:r>
      <w:proofErr w:type="gramEnd"/>
      <w:r w:rsidR="00F64CAF" w:rsidRPr="00906E42">
        <w:rPr>
          <w:rFonts w:ascii="Times New Roman" w:eastAsia="Times New Roman" w:hAnsi="Times New Roman" w:cs="Times New Roman"/>
          <w:b/>
          <w:sz w:val="24"/>
          <w:szCs w:val="24"/>
        </w:rPr>
        <w:t xml:space="preserve"> быть адаптированы </w:t>
      </w:r>
      <w:r w:rsidRPr="00906E42">
        <w:rPr>
          <w:rFonts w:ascii="Times New Roman" w:eastAsia="Times New Roman" w:hAnsi="Times New Roman" w:cs="Times New Roman"/>
          <w:b/>
          <w:sz w:val="24"/>
          <w:szCs w:val="24"/>
        </w:rPr>
        <w:t>для решения задач вашей отрасли?</w:t>
      </w:r>
    </w:p>
    <w:p w:rsidR="00F64CAF" w:rsidRPr="00906E42" w:rsidRDefault="00F64CAF" w:rsidP="00F64CAF">
      <w:pPr>
        <w:pStyle w:val="a5"/>
        <w:spacing w:after="0" w:line="240" w:lineRule="auto"/>
        <w:rPr>
          <w:sz w:val="24"/>
          <w:szCs w:val="24"/>
        </w:rPr>
      </w:pPr>
    </w:p>
    <w:p w:rsidR="00A279AF" w:rsidRPr="00906E42" w:rsidRDefault="00A279AF" w:rsidP="000D5F1C">
      <w:pPr>
        <w:spacing w:after="0" w:line="240" w:lineRule="auto"/>
        <w:jc w:val="both"/>
        <w:rPr>
          <w:rFonts w:ascii="Times New Roman" w:eastAsia="Times New Roman" w:hAnsi="Times New Roman" w:cs="Times New Roman"/>
          <w:b/>
          <w:sz w:val="24"/>
          <w:szCs w:val="24"/>
        </w:rPr>
      </w:pPr>
    </w:p>
    <w:p w:rsidR="00A279AF" w:rsidRPr="00906E42" w:rsidRDefault="00A279AF" w:rsidP="000D5F1C">
      <w:pPr>
        <w:spacing w:after="0" w:line="240" w:lineRule="auto"/>
        <w:jc w:val="both"/>
        <w:rPr>
          <w:rFonts w:ascii="Times New Roman" w:eastAsia="Times New Roman" w:hAnsi="Times New Roman" w:cs="Times New Roman"/>
          <w:b/>
          <w:sz w:val="24"/>
          <w:szCs w:val="24"/>
        </w:rPr>
      </w:pPr>
    </w:p>
    <w:p w:rsidR="007F3A40" w:rsidRPr="00906E42" w:rsidRDefault="007F3A40" w:rsidP="007F3A40">
      <w:pPr>
        <w:spacing w:after="0" w:line="240" w:lineRule="auto"/>
        <w:jc w:val="center"/>
        <w:rPr>
          <w:rFonts w:ascii="Times New Roman" w:hAnsi="Times New Roman" w:cs="Times New Roman"/>
          <w:b/>
          <w:sz w:val="24"/>
          <w:szCs w:val="24"/>
        </w:rPr>
      </w:pPr>
      <w:r w:rsidRPr="00906E42">
        <w:rPr>
          <w:rFonts w:ascii="Times New Roman" w:hAnsi="Times New Roman" w:cs="Times New Roman"/>
          <w:b/>
          <w:sz w:val="24"/>
          <w:szCs w:val="24"/>
        </w:rPr>
        <w:t>Предложения для конечных потребителей</w:t>
      </w:r>
    </w:p>
    <w:tbl>
      <w:tblPr>
        <w:tblStyle w:val="a4"/>
        <w:tblW w:w="14850" w:type="dxa"/>
        <w:tblLayout w:type="fixed"/>
        <w:tblLook w:val="04A0" w:firstRow="1" w:lastRow="0" w:firstColumn="1" w:lastColumn="0" w:noHBand="0" w:noVBand="1"/>
      </w:tblPr>
      <w:tblGrid>
        <w:gridCol w:w="817"/>
        <w:gridCol w:w="5528"/>
        <w:gridCol w:w="4395"/>
        <w:gridCol w:w="1417"/>
        <w:gridCol w:w="2693"/>
      </w:tblGrid>
      <w:tr w:rsidR="007F3A40" w:rsidRPr="00906E42" w:rsidTr="00D83DB6">
        <w:tc>
          <w:tcPr>
            <w:tcW w:w="817" w:type="dxa"/>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t>№</w:t>
            </w:r>
          </w:p>
          <w:p w:rsidR="007F3A40" w:rsidRPr="00906E42" w:rsidRDefault="007F3A40" w:rsidP="00D83DB6">
            <w:pPr>
              <w:rPr>
                <w:rFonts w:ascii="Times New Roman" w:hAnsi="Times New Roman" w:cs="Times New Roman"/>
                <w:sz w:val="24"/>
                <w:szCs w:val="24"/>
              </w:rPr>
            </w:pPr>
            <w:proofErr w:type="gramStart"/>
            <w:r w:rsidRPr="00906E42">
              <w:rPr>
                <w:rFonts w:ascii="Times New Roman" w:hAnsi="Times New Roman" w:cs="Times New Roman"/>
                <w:sz w:val="24"/>
                <w:szCs w:val="24"/>
              </w:rPr>
              <w:t>п</w:t>
            </w:r>
            <w:proofErr w:type="gramEnd"/>
            <w:r w:rsidRPr="00906E42">
              <w:rPr>
                <w:rFonts w:ascii="Times New Roman" w:hAnsi="Times New Roman" w:cs="Times New Roman"/>
                <w:sz w:val="24"/>
                <w:szCs w:val="24"/>
              </w:rPr>
              <w:t>/п</w:t>
            </w:r>
          </w:p>
        </w:tc>
        <w:tc>
          <w:tcPr>
            <w:tcW w:w="5528" w:type="dxa"/>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t xml:space="preserve">Результаты научно-технической деятельности (продукция или услуги) </w:t>
            </w:r>
          </w:p>
          <w:p w:rsidR="007F3A40" w:rsidRPr="00906E42" w:rsidRDefault="007F3A40" w:rsidP="00D83DB6">
            <w:pPr>
              <w:rPr>
                <w:rFonts w:ascii="Times New Roman" w:hAnsi="Times New Roman" w:cs="Times New Roman"/>
                <w:i/>
                <w:sz w:val="24"/>
                <w:szCs w:val="24"/>
              </w:rPr>
            </w:pPr>
            <w:r w:rsidRPr="00906E42">
              <w:rPr>
                <w:rFonts w:ascii="Times New Roman" w:hAnsi="Times New Roman" w:cs="Times New Roman"/>
                <w:i/>
                <w:sz w:val="24"/>
                <w:szCs w:val="24"/>
              </w:rPr>
              <w:t>(в этом столбце необходимо указать все ваши завершенные и текущие разработки)</w:t>
            </w:r>
          </w:p>
        </w:tc>
        <w:tc>
          <w:tcPr>
            <w:tcW w:w="4395" w:type="dxa"/>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t>Конечная продукция или услуга</w:t>
            </w:r>
          </w:p>
          <w:p w:rsidR="007F3A40" w:rsidRPr="00906E42" w:rsidRDefault="007F3A40" w:rsidP="00D83DB6">
            <w:pPr>
              <w:rPr>
                <w:rFonts w:ascii="Times New Roman" w:hAnsi="Times New Roman" w:cs="Times New Roman"/>
                <w:sz w:val="24"/>
                <w:szCs w:val="24"/>
              </w:rPr>
            </w:pPr>
          </w:p>
          <w:p w:rsidR="007F3A40" w:rsidRPr="00906E42" w:rsidRDefault="007F3A40" w:rsidP="00D83DB6">
            <w:pPr>
              <w:rPr>
                <w:rFonts w:ascii="Times New Roman" w:hAnsi="Times New Roman" w:cs="Times New Roman"/>
                <w:i/>
                <w:sz w:val="24"/>
                <w:szCs w:val="24"/>
              </w:rPr>
            </w:pPr>
            <w:r w:rsidRPr="00906E42">
              <w:rPr>
                <w:rFonts w:ascii="Times New Roman" w:hAnsi="Times New Roman" w:cs="Times New Roman"/>
                <w:i/>
                <w:sz w:val="24"/>
                <w:szCs w:val="24"/>
              </w:rPr>
              <w:t>(вашу разработку необходимо трансформировать в конечный продукт или услугу на языке конечного потребителя)</w:t>
            </w:r>
          </w:p>
        </w:tc>
        <w:tc>
          <w:tcPr>
            <w:tcW w:w="1417" w:type="dxa"/>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t>Отрасли, в которых есть востребованность в вашей продукции или услуге</w:t>
            </w:r>
          </w:p>
        </w:tc>
        <w:tc>
          <w:tcPr>
            <w:tcW w:w="2693" w:type="dxa"/>
          </w:tcPr>
          <w:p w:rsidR="007F3A40" w:rsidRPr="00906E42" w:rsidRDefault="007F3A40" w:rsidP="00D83DB6">
            <w:pPr>
              <w:rPr>
                <w:rFonts w:ascii="Times New Roman" w:hAnsi="Times New Roman" w:cs="Times New Roman"/>
                <w:b/>
                <w:sz w:val="24"/>
                <w:szCs w:val="24"/>
              </w:rPr>
            </w:pPr>
            <w:r w:rsidRPr="00906E42">
              <w:rPr>
                <w:rFonts w:ascii="Times New Roman" w:hAnsi="Times New Roman" w:cs="Times New Roman"/>
                <w:b/>
                <w:sz w:val="24"/>
                <w:szCs w:val="24"/>
              </w:rPr>
              <w:t>Ответ Респондента:</w:t>
            </w:r>
          </w:p>
          <w:p w:rsidR="007F3A40" w:rsidRPr="00906E42" w:rsidRDefault="007F3A40" w:rsidP="00D83DB6">
            <w:pPr>
              <w:rPr>
                <w:rFonts w:ascii="Times New Roman" w:hAnsi="Times New Roman" w:cs="Times New Roman"/>
                <w:b/>
                <w:sz w:val="24"/>
                <w:szCs w:val="24"/>
              </w:rPr>
            </w:pPr>
            <w:r w:rsidRPr="00906E42">
              <w:rPr>
                <w:rFonts w:ascii="Times New Roman" w:hAnsi="Times New Roman" w:cs="Times New Roman"/>
                <w:b/>
                <w:sz w:val="24"/>
                <w:szCs w:val="24"/>
              </w:rPr>
              <w:t xml:space="preserve">технология актуальна и решает задачи; </w:t>
            </w:r>
          </w:p>
          <w:p w:rsidR="007F3A40" w:rsidRPr="00906E42" w:rsidRDefault="007F3A40" w:rsidP="00D83DB6">
            <w:pPr>
              <w:rPr>
                <w:rFonts w:ascii="Times New Roman" w:hAnsi="Times New Roman" w:cs="Times New Roman"/>
                <w:b/>
                <w:sz w:val="24"/>
                <w:szCs w:val="24"/>
              </w:rPr>
            </w:pPr>
            <w:r w:rsidRPr="00906E42">
              <w:rPr>
                <w:rFonts w:ascii="Times New Roman" w:hAnsi="Times New Roman" w:cs="Times New Roman"/>
                <w:b/>
                <w:sz w:val="24"/>
                <w:szCs w:val="24"/>
              </w:rPr>
              <w:t>требуется адаптация (усовершенствование, расширение функций и т.д.);</w:t>
            </w:r>
          </w:p>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b/>
                <w:sz w:val="24"/>
                <w:szCs w:val="24"/>
              </w:rPr>
              <w:t>Ваши предложения</w:t>
            </w:r>
          </w:p>
        </w:tc>
      </w:tr>
      <w:tr w:rsidR="007F3A40" w:rsidRPr="00906E42" w:rsidTr="00D83DB6">
        <w:trPr>
          <w:trHeight w:val="344"/>
        </w:trPr>
        <w:tc>
          <w:tcPr>
            <w:tcW w:w="12157" w:type="dxa"/>
            <w:gridSpan w:val="4"/>
          </w:tcPr>
          <w:p w:rsidR="007F3A40" w:rsidRPr="00906E42" w:rsidRDefault="007F3A40" w:rsidP="00D83DB6">
            <w:pPr>
              <w:rPr>
                <w:rFonts w:ascii="Times New Roman" w:hAnsi="Times New Roman" w:cs="Times New Roman"/>
                <w:b/>
                <w:sz w:val="24"/>
                <w:szCs w:val="24"/>
              </w:rPr>
            </w:pPr>
            <w:r w:rsidRPr="00906E42">
              <w:rPr>
                <w:rFonts w:ascii="Times New Roman" w:hAnsi="Times New Roman" w:cs="Times New Roman"/>
                <w:b/>
                <w:sz w:val="24"/>
                <w:szCs w:val="24"/>
              </w:rPr>
              <w:t>Технологии ДЗЗ</w:t>
            </w:r>
          </w:p>
        </w:tc>
        <w:tc>
          <w:tcPr>
            <w:tcW w:w="2693" w:type="dxa"/>
          </w:tcPr>
          <w:p w:rsidR="007F3A40" w:rsidRPr="00906E42" w:rsidRDefault="007F3A40" w:rsidP="00D83DB6">
            <w:pPr>
              <w:rPr>
                <w:rFonts w:ascii="Times New Roman" w:hAnsi="Times New Roman" w:cs="Times New Roman"/>
                <w:b/>
                <w:sz w:val="24"/>
                <w:szCs w:val="24"/>
              </w:rPr>
            </w:pPr>
          </w:p>
        </w:tc>
      </w:tr>
      <w:tr w:rsidR="007F3A40" w:rsidRPr="00906E42" w:rsidTr="00D83DB6">
        <w:trPr>
          <w:trHeight w:val="2753"/>
        </w:trPr>
        <w:tc>
          <w:tcPr>
            <w:tcW w:w="817" w:type="dxa"/>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t>1</w:t>
            </w:r>
          </w:p>
        </w:tc>
        <w:tc>
          <w:tcPr>
            <w:tcW w:w="5528" w:type="dxa"/>
          </w:tcPr>
          <w:p w:rsidR="007F3A40" w:rsidRPr="00906E42" w:rsidRDefault="007F3A40" w:rsidP="00D83DB6">
            <w:pPr>
              <w:pBdr>
                <w:bottom w:val="single" w:sz="6" w:space="23" w:color="FFFFFF"/>
              </w:pBdr>
              <w:autoSpaceDE w:val="0"/>
              <w:autoSpaceDN w:val="0"/>
              <w:ind w:right="-2"/>
              <w:jc w:val="both"/>
              <w:rPr>
                <w:rFonts w:ascii="Times New Roman" w:hAnsi="Times New Roman" w:cs="Times New Roman"/>
                <w:sz w:val="24"/>
                <w:szCs w:val="24"/>
              </w:rPr>
            </w:pPr>
            <w:r w:rsidRPr="00906E42">
              <w:rPr>
                <w:rFonts w:ascii="Times New Roman" w:hAnsi="Times New Roman" w:cs="Times New Roman"/>
                <w:sz w:val="24"/>
                <w:szCs w:val="24"/>
              </w:rPr>
              <w:t xml:space="preserve">Технологический комплекс космического мониторинга пожаров и наводнений на основе спутниковой информации. </w:t>
            </w:r>
          </w:p>
        </w:tc>
        <w:tc>
          <w:tcPr>
            <w:tcW w:w="4395" w:type="dxa"/>
          </w:tcPr>
          <w:p w:rsidR="007F3A40" w:rsidRPr="00906E42" w:rsidRDefault="007F3A40" w:rsidP="00D83DB6">
            <w:pPr>
              <w:jc w:val="both"/>
              <w:rPr>
                <w:rFonts w:ascii="Times New Roman" w:hAnsi="Times New Roman" w:cs="Times New Roman"/>
                <w:sz w:val="24"/>
                <w:szCs w:val="24"/>
              </w:rPr>
            </w:pPr>
            <w:r w:rsidRPr="00906E42">
              <w:rPr>
                <w:rFonts w:ascii="Times New Roman" w:hAnsi="Times New Roman" w:cs="Times New Roman"/>
                <w:sz w:val="24"/>
                <w:szCs w:val="24"/>
              </w:rPr>
              <w:t>Ситуационный центр космического мониторинга ЧС, включающий данные комплексного анализа ДДЗ, метеоданных, картографических данных.</w:t>
            </w:r>
          </w:p>
        </w:tc>
        <w:tc>
          <w:tcPr>
            <w:tcW w:w="1417" w:type="dxa"/>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t xml:space="preserve">КЧС МВД РК, органы ЧС, </w:t>
            </w:r>
            <w:proofErr w:type="spellStart"/>
            <w:r w:rsidRPr="00906E42">
              <w:rPr>
                <w:rFonts w:ascii="Times New Roman" w:hAnsi="Times New Roman" w:cs="Times New Roman"/>
                <w:sz w:val="24"/>
                <w:szCs w:val="24"/>
              </w:rPr>
              <w:t>акиматы</w:t>
            </w:r>
            <w:proofErr w:type="spellEnd"/>
          </w:p>
        </w:tc>
        <w:tc>
          <w:tcPr>
            <w:tcW w:w="2693" w:type="dxa"/>
          </w:tcPr>
          <w:p w:rsidR="007F3A40" w:rsidRPr="00906E42" w:rsidRDefault="007F3A40" w:rsidP="00D83DB6">
            <w:pPr>
              <w:rPr>
                <w:rFonts w:ascii="Times New Roman" w:hAnsi="Times New Roman" w:cs="Times New Roman"/>
                <w:sz w:val="24"/>
                <w:szCs w:val="24"/>
              </w:rPr>
            </w:pPr>
          </w:p>
        </w:tc>
      </w:tr>
      <w:tr w:rsidR="007F3A40" w:rsidRPr="00906E42" w:rsidTr="00D83DB6">
        <w:tc>
          <w:tcPr>
            <w:tcW w:w="817" w:type="dxa"/>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t>2</w:t>
            </w:r>
          </w:p>
        </w:tc>
        <w:tc>
          <w:tcPr>
            <w:tcW w:w="5528" w:type="dxa"/>
          </w:tcPr>
          <w:p w:rsidR="007F3A40" w:rsidRPr="00906E42" w:rsidRDefault="007F3A40" w:rsidP="00D83DB6">
            <w:pPr>
              <w:jc w:val="both"/>
              <w:rPr>
                <w:rFonts w:ascii="Times New Roman" w:hAnsi="Times New Roman" w:cs="Times New Roman"/>
                <w:sz w:val="24"/>
                <w:szCs w:val="24"/>
              </w:rPr>
            </w:pPr>
            <w:r w:rsidRPr="00906E42">
              <w:rPr>
                <w:rFonts w:ascii="Times New Roman" w:hAnsi="Times New Roman" w:cs="Times New Roman"/>
                <w:sz w:val="24"/>
                <w:szCs w:val="24"/>
              </w:rPr>
              <w:t>Технология космического мониторинга нефтяных разливов на поверхности Каспийского моря на основе методов космической радарной съемки.</w:t>
            </w:r>
          </w:p>
          <w:p w:rsidR="007F3A40" w:rsidRPr="00906E42" w:rsidRDefault="007F3A40" w:rsidP="00D83DB6">
            <w:pPr>
              <w:pStyle w:val="a5"/>
              <w:tabs>
                <w:tab w:val="left" w:pos="1134"/>
              </w:tabs>
              <w:ind w:left="0"/>
              <w:jc w:val="both"/>
              <w:rPr>
                <w:sz w:val="24"/>
                <w:szCs w:val="24"/>
              </w:rPr>
            </w:pPr>
          </w:p>
        </w:tc>
        <w:tc>
          <w:tcPr>
            <w:tcW w:w="4395" w:type="dxa"/>
          </w:tcPr>
          <w:p w:rsidR="007F3A40" w:rsidRPr="00906E42" w:rsidRDefault="007F3A40" w:rsidP="00D83DB6">
            <w:pPr>
              <w:jc w:val="both"/>
              <w:rPr>
                <w:rFonts w:ascii="Times New Roman" w:hAnsi="Times New Roman" w:cs="Times New Roman"/>
                <w:sz w:val="24"/>
                <w:szCs w:val="24"/>
              </w:rPr>
            </w:pPr>
            <w:r w:rsidRPr="00906E42">
              <w:rPr>
                <w:rFonts w:ascii="Times New Roman" w:hAnsi="Times New Roman" w:cs="Times New Roman"/>
                <w:sz w:val="24"/>
                <w:szCs w:val="24"/>
              </w:rPr>
              <w:t xml:space="preserve">Ситуационный центр космического мониторинга нефтяных разливов на Каспийском море, включающий данные комплексного анализа ДДЗ, </w:t>
            </w:r>
            <w:r w:rsidRPr="00906E42">
              <w:rPr>
                <w:rFonts w:ascii="Times New Roman" w:hAnsi="Times New Roman" w:cs="Times New Roman"/>
                <w:sz w:val="24"/>
                <w:szCs w:val="24"/>
              </w:rPr>
              <w:lastRenderedPageBreak/>
              <w:t>метеоданных, картографических данных.</w:t>
            </w:r>
          </w:p>
        </w:tc>
        <w:tc>
          <w:tcPr>
            <w:tcW w:w="1417" w:type="dxa"/>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lastRenderedPageBreak/>
              <w:t xml:space="preserve">КЧС МВД РК,  МЭ, </w:t>
            </w:r>
            <w:proofErr w:type="spellStart"/>
            <w:r w:rsidRPr="00906E42">
              <w:rPr>
                <w:rFonts w:ascii="Times New Roman" w:hAnsi="Times New Roman" w:cs="Times New Roman"/>
                <w:sz w:val="24"/>
                <w:szCs w:val="24"/>
              </w:rPr>
              <w:t>акиматы</w:t>
            </w:r>
            <w:proofErr w:type="spellEnd"/>
          </w:p>
        </w:tc>
        <w:tc>
          <w:tcPr>
            <w:tcW w:w="2693" w:type="dxa"/>
          </w:tcPr>
          <w:p w:rsidR="007F3A40" w:rsidRPr="00906E42" w:rsidRDefault="007F3A40" w:rsidP="00D83DB6">
            <w:pPr>
              <w:rPr>
                <w:rFonts w:ascii="Times New Roman" w:hAnsi="Times New Roman" w:cs="Times New Roman"/>
                <w:sz w:val="24"/>
                <w:szCs w:val="24"/>
              </w:rPr>
            </w:pPr>
          </w:p>
        </w:tc>
      </w:tr>
      <w:tr w:rsidR="007F3A40" w:rsidRPr="00906E42" w:rsidTr="00D83DB6">
        <w:tc>
          <w:tcPr>
            <w:tcW w:w="817" w:type="dxa"/>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lastRenderedPageBreak/>
              <w:t>3</w:t>
            </w:r>
          </w:p>
        </w:tc>
        <w:tc>
          <w:tcPr>
            <w:tcW w:w="5528" w:type="dxa"/>
          </w:tcPr>
          <w:p w:rsidR="007F3A40" w:rsidRPr="00906E42" w:rsidRDefault="007F3A40" w:rsidP="00D83DB6">
            <w:pPr>
              <w:tabs>
                <w:tab w:val="left" w:pos="1134"/>
              </w:tabs>
              <w:jc w:val="both"/>
              <w:rPr>
                <w:rFonts w:ascii="Times New Roman" w:hAnsi="Times New Roman" w:cs="Times New Roman"/>
                <w:sz w:val="24"/>
                <w:szCs w:val="24"/>
              </w:rPr>
            </w:pPr>
            <w:r w:rsidRPr="00906E42">
              <w:rPr>
                <w:rFonts w:ascii="Times New Roman" w:hAnsi="Times New Roman" w:cs="Times New Roman"/>
                <w:sz w:val="24"/>
                <w:szCs w:val="24"/>
              </w:rPr>
              <w:t>Технология тематической обработки спутниковых данных для мониторинга территорий полигонов твердых бытовых отходов.</w:t>
            </w:r>
          </w:p>
          <w:p w:rsidR="007F3A40" w:rsidRPr="00906E42" w:rsidRDefault="007F3A40" w:rsidP="00D83DB6">
            <w:pPr>
              <w:jc w:val="both"/>
              <w:rPr>
                <w:rFonts w:ascii="Times New Roman" w:hAnsi="Times New Roman" w:cs="Times New Roman"/>
                <w:sz w:val="24"/>
                <w:szCs w:val="24"/>
              </w:rPr>
            </w:pPr>
          </w:p>
        </w:tc>
        <w:tc>
          <w:tcPr>
            <w:tcW w:w="4395" w:type="dxa"/>
          </w:tcPr>
          <w:p w:rsidR="007F3A40" w:rsidRPr="00906E42" w:rsidRDefault="007F3A40" w:rsidP="00D83DB6">
            <w:pPr>
              <w:jc w:val="both"/>
              <w:rPr>
                <w:rFonts w:ascii="Times New Roman" w:hAnsi="Times New Roman" w:cs="Times New Roman"/>
                <w:sz w:val="24"/>
                <w:szCs w:val="24"/>
              </w:rPr>
            </w:pPr>
            <w:r w:rsidRPr="00906E42">
              <w:rPr>
                <w:rFonts w:ascii="Times New Roman" w:hAnsi="Times New Roman" w:cs="Times New Roman"/>
                <w:sz w:val="24"/>
                <w:szCs w:val="24"/>
              </w:rPr>
              <w:t>Ситуационный центр космического мониторинга территорий полигонов твердых бытовых отходов, включающий данные комплексного анализа ДДЗ, картографических данных.</w:t>
            </w:r>
          </w:p>
        </w:tc>
        <w:tc>
          <w:tcPr>
            <w:tcW w:w="1417" w:type="dxa"/>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t xml:space="preserve">КЧС МВД РК, МЭ, </w:t>
            </w:r>
            <w:proofErr w:type="spellStart"/>
            <w:r w:rsidRPr="00906E42">
              <w:rPr>
                <w:rFonts w:ascii="Times New Roman" w:hAnsi="Times New Roman" w:cs="Times New Roman"/>
                <w:sz w:val="24"/>
                <w:szCs w:val="24"/>
              </w:rPr>
              <w:t>акиматы</w:t>
            </w:r>
            <w:proofErr w:type="spellEnd"/>
          </w:p>
        </w:tc>
        <w:tc>
          <w:tcPr>
            <w:tcW w:w="2693" w:type="dxa"/>
          </w:tcPr>
          <w:p w:rsidR="007F3A40" w:rsidRPr="00906E42" w:rsidRDefault="007F3A40" w:rsidP="00D83DB6">
            <w:pPr>
              <w:rPr>
                <w:rFonts w:ascii="Times New Roman" w:hAnsi="Times New Roman" w:cs="Times New Roman"/>
                <w:sz w:val="24"/>
                <w:szCs w:val="24"/>
              </w:rPr>
            </w:pPr>
          </w:p>
        </w:tc>
      </w:tr>
      <w:tr w:rsidR="007F3A40" w:rsidRPr="00906E42" w:rsidTr="00D83DB6">
        <w:tc>
          <w:tcPr>
            <w:tcW w:w="817" w:type="dxa"/>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t>4</w:t>
            </w:r>
          </w:p>
        </w:tc>
        <w:tc>
          <w:tcPr>
            <w:tcW w:w="5528" w:type="dxa"/>
          </w:tcPr>
          <w:p w:rsidR="007F3A40" w:rsidRPr="00906E42" w:rsidRDefault="007F3A40" w:rsidP="00D83DB6">
            <w:pPr>
              <w:jc w:val="both"/>
              <w:rPr>
                <w:rFonts w:ascii="Times New Roman" w:hAnsi="Times New Roman" w:cs="Times New Roman"/>
                <w:sz w:val="24"/>
                <w:szCs w:val="24"/>
              </w:rPr>
            </w:pPr>
            <w:r w:rsidRPr="00906E42">
              <w:rPr>
                <w:rFonts w:ascii="Times New Roman" w:hAnsi="Times New Roman" w:cs="Times New Roman"/>
                <w:sz w:val="24"/>
                <w:szCs w:val="24"/>
              </w:rPr>
              <w:t>Технология космического мониторинга состояния зерновых культур и контроля севооборота.</w:t>
            </w:r>
          </w:p>
        </w:tc>
        <w:tc>
          <w:tcPr>
            <w:tcW w:w="4395" w:type="dxa"/>
          </w:tcPr>
          <w:p w:rsidR="007F3A40" w:rsidRPr="00906E42" w:rsidRDefault="007F3A40" w:rsidP="00D83DB6">
            <w:pPr>
              <w:jc w:val="both"/>
              <w:rPr>
                <w:rFonts w:ascii="Times New Roman" w:hAnsi="Times New Roman" w:cs="Times New Roman"/>
                <w:sz w:val="24"/>
                <w:szCs w:val="24"/>
              </w:rPr>
            </w:pPr>
            <w:r w:rsidRPr="00906E42">
              <w:rPr>
                <w:rFonts w:ascii="Times New Roman" w:hAnsi="Times New Roman" w:cs="Times New Roman"/>
                <w:sz w:val="24"/>
                <w:szCs w:val="24"/>
              </w:rPr>
              <w:t>Ситуационный центр космического мониторинга состояния зерновых культур и контроля севооборота, включающий данные комплексного анализа ДДЗ, метеоданных, картографических данных, данных полевых измерений.</w:t>
            </w:r>
          </w:p>
        </w:tc>
        <w:tc>
          <w:tcPr>
            <w:tcW w:w="1417" w:type="dxa"/>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t xml:space="preserve">МСХ, органы разного уровня, </w:t>
            </w:r>
            <w:proofErr w:type="spellStart"/>
            <w:r w:rsidRPr="00906E42">
              <w:rPr>
                <w:rFonts w:ascii="Times New Roman" w:hAnsi="Times New Roman" w:cs="Times New Roman"/>
                <w:sz w:val="24"/>
                <w:szCs w:val="24"/>
              </w:rPr>
              <w:t>акиматы</w:t>
            </w:r>
            <w:proofErr w:type="spellEnd"/>
          </w:p>
        </w:tc>
        <w:tc>
          <w:tcPr>
            <w:tcW w:w="2693" w:type="dxa"/>
          </w:tcPr>
          <w:p w:rsidR="007F3A40" w:rsidRPr="00906E42" w:rsidRDefault="007F3A40" w:rsidP="00D83DB6">
            <w:pPr>
              <w:rPr>
                <w:rFonts w:ascii="Times New Roman" w:hAnsi="Times New Roman" w:cs="Times New Roman"/>
                <w:sz w:val="24"/>
                <w:szCs w:val="24"/>
              </w:rPr>
            </w:pPr>
          </w:p>
        </w:tc>
      </w:tr>
      <w:tr w:rsidR="007F3A40" w:rsidRPr="00906E42" w:rsidTr="00D83DB6">
        <w:tc>
          <w:tcPr>
            <w:tcW w:w="817" w:type="dxa"/>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t>5</w:t>
            </w:r>
          </w:p>
        </w:tc>
        <w:tc>
          <w:tcPr>
            <w:tcW w:w="5528" w:type="dxa"/>
          </w:tcPr>
          <w:p w:rsidR="007F3A40" w:rsidRPr="00906E42" w:rsidRDefault="007F3A40" w:rsidP="00D83DB6">
            <w:pPr>
              <w:pBdr>
                <w:bottom w:val="single" w:sz="6" w:space="23" w:color="FFFFFF"/>
              </w:pBdr>
              <w:autoSpaceDE w:val="0"/>
              <w:autoSpaceDN w:val="0"/>
              <w:ind w:right="-2"/>
              <w:jc w:val="both"/>
              <w:rPr>
                <w:rFonts w:ascii="Times New Roman" w:hAnsi="Times New Roman" w:cs="Times New Roman"/>
                <w:sz w:val="24"/>
                <w:szCs w:val="24"/>
              </w:rPr>
            </w:pPr>
            <w:r w:rsidRPr="00906E42">
              <w:rPr>
                <w:rFonts w:ascii="Times New Roman" w:hAnsi="Times New Roman" w:cs="Times New Roman"/>
                <w:sz w:val="24"/>
                <w:szCs w:val="24"/>
              </w:rPr>
              <w:t xml:space="preserve">Технология космического мониторинга  пастбищных угодий (продуктивности и деградации). </w:t>
            </w:r>
          </w:p>
        </w:tc>
        <w:tc>
          <w:tcPr>
            <w:tcW w:w="4395" w:type="dxa"/>
          </w:tcPr>
          <w:p w:rsidR="007F3A40" w:rsidRPr="00906E42" w:rsidRDefault="007F3A40" w:rsidP="00D83DB6">
            <w:pPr>
              <w:jc w:val="both"/>
              <w:rPr>
                <w:rFonts w:ascii="Times New Roman" w:hAnsi="Times New Roman" w:cs="Times New Roman"/>
                <w:sz w:val="24"/>
                <w:szCs w:val="24"/>
              </w:rPr>
            </w:pPr>
            <w:r w:rsidRPr="00906E42">
              <w:rPr>
                <w:rFonts w:ascii="Times New Roman" w:hAnsi="Times New Roman" w:cs="Times New Roman"/>
                <w:sz w:val="24"/>
                <w:szCs w:val="24"/>
              </w:rPr>
              <w:t>Ситуационный центр космического мониторинга пастбищных территорий, включающий данные комплексного анализа ДДЗ, метеоданных, картографических данных, данных полевых измерений.</w:t>
            </w:r>
          </w:p>
        </w:tc>
        <w:tc>
          <w:tcPr>
            <w:tcW w:w="1417" w:type="dxa"/>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t xml:space="preserve">МСХ, органы разного уровня, </w:t>
            </w:r>
            <w:proofErr w:type="spellStart"/>
            <w:r w:rsidRPr="00906E42">
              <w:rPr>
                <w:rFonts w:ascii="Times New Roman" w:hAnsi="Times New Roman" w:cs="Times New Roman"/>
                <w:sz w:val="24"/>
                <w:szCs w:val="24"/>
              </w:rPr>
              <w:t>акиматы</w:t>
            </w:r>
            <w:proofErr w:type="spellEnd"/>
          </w:p>
        </w:tc>
        <w:tc>
          <w:tcPr>
            <w:tcW w:w="2693" w:type="dxa"/>
          </w:tcPr>
          <w:p w:rsidR="007F3A40" w:rsidRPr="00906E42" w:rsidRDefault="007F3A40" w:rsidP="00D83DB6">
            <w:pPr>
              <w:rPr>
                <w:rFonts w:ascii="Times New Roman" w:hAnsi="Times New Roman" w:cs="Times New Roman"/>
                <w:sz w:val="24"/>
                <w:szCs w:val="24"/>
              </w:rPr>
            </w:pPr>
          </w:p>
        </w:tc>
      </w:tr>
      <w:tr w:rsidR="007F3A40" w:rsidRPr="00906E42" w:rsidTr="00D83DB6">
        <w:tc>
          <w:tcPr>
            <w:tcW w:w="817" w:type="dxa"/>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t>6</w:t>
            </w:r>
          </w:p>
        </w:tc>
        <w:tc>
          <w:tcPr>
            <w:tcW w:w="5528" w:type="dxa"/>
          </w:tcPr>
          <w:p w:rsidR="007F3A40" w:rsidRPr="00906E42" w:rsidRDefault="007F3A40" w:rsidP="00D83DB6">
            <w:pPr>
              <w:jc w:val="both"/>
              <w:rPr>
                <w:rFonts w:ascii="Times New Roman" w:hAnsi="Times New Roman" w:cs="Times New Roman"/>
                <w:sz w:val="24"/>
                <w:szCs w:val="24"/>
              </w:rPr>
            </w:pPr>
            <w:r w:rsidRPr="00906E42">
              <w:rPr>
                <w:rFonts w:ascii="Times New Roman" w:hAnsi="Times New Roman" w:cs="Times New Roman"/>
                <w:sz w:val="24"/>
                <w:szCs w:val="24"/>
              </w:rPr>
              <w:t>Базовая модель аппаратно-программного комплекса для съемки с БПЛА.</w:t>
            </w:r>
          </w:p>
          <w:p w:rsidR="007F3A40" w:rsidRPr="00906E42" w:rsidRDefault="007F3A40" w:rsidP="00D83DB6">
            <w:pPr>
              <w:jc w:val="both"/>
              <w:rPr>
                <w:rFonts w:ascii="Times New Roman" w:hAnsi="Times New Roman" w:cs="Times New Roman"/>
                <w:b/>
                <w:bCs/>
                <w:sz w:val="24"/>
                <w:szCs w:val="24"/>
              </w:rPr>
            </w:pPr>
          </w:p>
        </w:tc>
        <w:tc>
          <w:tcPr>
            <w:tcW w:w="4395" w:type="dxa"/>
          </w:tcPr>
          <w:p w:rsidR="007F3A40" w:rsidRPr="00906E42" w:rsidRDefault="007F3A40" w:rsidP="00D83DB6">
            <w:pPr>
              <w:jc w:val="both"/>
              <w:rPr>
                <w:rFonts w:ascii="Times New Roman" w:hAnsi="Times New Roman" w:cs="Times New Roman"/>
                <w:sz w:val="24"/>
                <w:szCs w:val="24"/>
              </w:rPr>
            </w:pPr>
            <w:r w:rsidRPr="00906E42">
              <w:rPr>
                <w:rFonts w:ascii="Times New Roman" w:hAnsi="Times New Roman" w:cs="Times New Roman"/>
                <w:sz w:val="24"/>
                <w:szCs w:val="24"/>
              </w:rPr>
              <w:t>Мобильный комплекс дистанционного зондирования на основе БПЛА для создания картографических данных.</w:t>
            </w:r>
          </w:p>
        </w:tc>
        <w:tc>
          <w:tcPr>
            <w:tcW w:w="1417" w:type="dxa"/>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t xml:space="preserve">КЧС МВД РК, МСХ, МЭ, </w:t>
            </w:r>
            <w:proofErr w:type="spellStart"/>
            <w:r w:rsidRPr="00906E42">
              <w:rPr>
                <w:rFonts w:ascii="Times New Roman" w:hAnsi="Times New Roman" w:cs="Times New Roman"/>
                <w:sz w:val="24"/>
                <w:szCs w:val="24"/>
              </w:rPr>
              <w:t>акиматы</w:t>
            </w:r>
            <w:proofErr w:type="spellEnd"/>
          </w:p>
        </w:tc>
        <w:tc>
          <w:tcPr>
            <w:tcW w:w="2693" w:type="dxa"/>
          </w:tcPr>
          <w:p w:rsidR="007F3A40" w:rsidRPr="00906E42" w:rsidRDefault="007F3A40" w:rsidP="00D83DB6">
            <w:pPr>
              <w:rPr>
                <w:rFonts w:ascii="Times New Roman" w:hAnsi="Times New Roman" w:cs="Times New Roman"/>
                <w:sz w:val="24"/>
                <w:szCs w:val="24"/>
              </w:rPr>
            </w:pPr>
          </w:p>
        </w:tc>
      </w:tr>
      <w:tr w:rsidR="007F3A40" w:rsidRPr="00906E42" w:rsidTr="00906E42">
        <w:tc>
          <w:tcPr>
            <w:tcW w:w="817" w:type="dxa"/>
            <w:shd w:val="clear" w:color="auto" w:fill="auto"/>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t>7</w:t>
            </w:r>
          </w:p>
        </w:tc>
        <w:tc>
          <w:tcPr>
            <w:tcW w:w="5528" w:type="dxa"/>
            <w:shd w:val="clear" w:color="auto" w:fill="auto"/>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t>Разработка элементов системы точного земледелия на основе геоинформационных технологий.  2012-2014 гг., ПЦФ МСХ РК</w:t>
            </w:r>
          </w:p>
        </w:tc>
        <w:tc>
          <w:tcPr>
            <w:tcW w:w="4395" w:type="dxa"/>
            <w:shd w:val="clear" w:color="auto" w:fill="auto"/>
          </w:tcPr>
          <w:p w:rsidR="007F3A40" w:rsidRPr="00906E42" w:rsidRDefault="007F3A40" w:rsidP="00D83DB6">
            <w:pPr>
              <w:ind w:left="-57" w:right="-57"/>
              <w:jc w:val="both"/>
              <w:rPr>
                <w:rFonts w:ascii="Times New Roman" w:hAnsi="Times New Roman" w:cs="Times New Roman"/>
                <w:sz w:val="24"/>
                <w:szCs w:val="24"/>
              </w:rPr>
            </w:pPr>
            <w:r w:rsidRPr="00906E42">
              <w:rPr>
                <w:rFonts w:ascii="Times New Roman" w:hAnsi="Times New Roman" w:cs="Times New Roman"/>
                <w:sz w:val="24"/>
                <w:szCs w:val="24"/>
              </w:rPr>
              <w:t>Разработаны картограммы обеспеченности элементами питания для применения при дифференцированном внесении удобрений</w:t>
            </w:r>
          </w:p>
        </w:tc>
        <w:tc>
          <w:tcPr>
            <w:tcW w:w="1417" w:type="dxa"/>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t>МСХ РК</w:t>
            </w:r>
          </w:p>
        </w:tc>
        <w:tc>
          <w:tcPr>
            <w:tcW w:w="2693" w:type="dxa"/>
          </w:tcPr>
          <w:p w:rsidR="007F3A40" w:rsidRPr="00906E42" w:rsidRDefault="007F3A40" w:rsidP="00D83DB6">
            <w:pPr>
              <w:rPr>
                <w:rFonts w:ascii="Times New Roman" w:hAnsi="Times New Roman" w:cs="Times New Roman"/>
                <w:sz w:val="24"/>
                <w:szCs w:val="24"/>
              </w:rPr>
            </w:pPr>
          </w:p>
        </w:tc>
      </w:tr>
      <w:tr w:rsidR="007F3A40" w:rsidRPr="00906E42" w:rsidTr="00906E42">
        <w:tc>
          <w:tcPr>
            <w:tcW w:w="817" w:type="dxa"/>
            <w:shd w:val="clear" w:color="auto" w:fill="auto"/>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t>8</w:t>
            </w:r>
          </w:p>
        </w:tc>
        <w:tc>
          <w:tcPr>
            <w:tcW w:w="5528" w:type="dxa"/>
            <w:shd w:val="clear" w:color="auto" w:fill="auto"/>
          </w:tcPr>
          <w:p w:rsidR="007F3A40" w:rsidRPr="00906E42" w:rsidRDefault="007F3A40" w:rsidP="00D83DB6">
            <w:pPr>
              <w:pStyle w:val="a3"/>
              <w:tabs>
                <w:tab w:val="left" w:pos="993"/>
              </w:tabs>
              <w:suppressAutoHyphens/>
              <w:spacing w:before="0" w:beforeAutospacing="0" w:after="0" w:afterAutospacing="0"/>
              <w:ind w:left="-57" w:right="-57"/>
              <w:jc w:val="both"/>
            </w:pPr>
            <w:r w:rsidRPr="00906E42">
              <w:t xml:space="preserve">Изучение современных геодинамических процессов в горном массиве </w:t>
            </w:r>
            <w:proofErr w:type="spellStart"/>
            <w:r w:rsidRPr="00906E42">
              <w:t>Дегелен</w:t>
            </w:r>
            <w:proofErr w:type="spellEnd"/>
            <w:r w:rsidRPr="00906E42">
              <w:t xml:space="preserve">, бывшего Семипалатинского испытательного ядерного полигона на основе применения космических </w:t>
            </w:r>
            <w:r w:rsidRPr="00906E42">
              <w:lastRenderedPageBreak/>
              <w:t xml:space="preserve">технологий и радиоэкологических методов. </w:t>
            </w:r>
            <w:r w:rsidRPr="00906E42">
              <w:rPr>
                <w:rFonts w:eastAsiaTheme="minorEastAsia"/>
              </w:rPr>
              <w:t>2012-2014 гг.  ГФ МОН РК</w:t>
            </w:r>
          </w:p>
        </w:tc>
        <w:tc>
          <w:tcPr>
            <w:tcW w:w="4395" w:type="dxa"/>
            <w:shd w:val="clear" w:color="auto" w:fill="auto"/>
          </w:tcPr>
          <w:p w:rsidR="007F3A40" w:rsidRPr="00906E42" w:rsidRDefault="007F3A40" w:rsidP="00D83DB6">
            <w:pPr>
              <w:ind w:left="-57" w:right="-57"/>
              <w:jc w:val="both"/>
              <w:rPr>
                <w:rFonts w:ascii="Times New Roman" w:hAnsi="Times New Roman" w:cs="Times New Roman"/>
                <w:sz w:val="24"/>
                <w:szCs w:val="24"/>
              </w:rPr>
            </w:pPr>
            <w:r w:rsidRPr="00906E42">
              <w:rPr>
                <w:rFonts w:ascii="Times New Roman" w:hAnsi="Times New Roman" w:cs="Times New Roman"/>
                <w:sz w:val="24"/>
                <w:szCs w:val="24"/>
              </w:rPr>
              <w:lastRenderedPageBreak/>
              <w:t xml:space="preserve">Разработаны методы проектирования ГИС природных объектов, горных территорий. Методы интерпретации радарных данных ДЗЗ для </w:t>
            </w:r>
            <w:r w:rsidRPr="00906E42">
              <w:rPr>
                <w:rFonts w:ascii="Times New Roman" w:hAnsi="Times New Roman" w:cs="Times New Roman"/>
                <w:sz w:val="24"/>
                <w:szCs w:val="24"/>
              </w:rPr>
              <w:lastRenderedPageBreak/>
              <w:t>характеристики геодинамических процессов</w:t>
            </w:r>
          </w:p>
        </w:tc>
        <w:tc>
          <w:tcPr>
            <w:tcW w:w="1417" w:type="dxa"/>
          </w:tcPr>
          <w:p w:rsidR="007F3A40" w:rsidRPr="00906E42" w:rsidRDefault="007F3A40" w:rsidP="00D83DB6">
            <w:pPr>
              <w:rPr>
                <w:rFonts w:ascii="Times New Roman" w:hAnsi="Times New Roman" w:cs="Times New Roman"/>
                <w:sz w:val="24"/>
                <w:szCs w:val="24"/>
              </w:rPr>
            </w:pPr>
          </w:p>
        </w:tc>
        <w:tc>
          <w:tcPr>
            <w:tcW w:w="2693" w:type="dxa"/>
          </w:tcPr>
          <w:p w:rsidR="007F3A40" w:rsidRPr="00906E42" w:rsidRDefault="007F3A40" w:rsidP="00D83DB6">
            <w:pPr>
              <w:rPr>
                <w:rFonts w:ascii="Times New Roman" w:hAnsi="Times New Roman" w:cs="Times New Roman"/>
                <w:sz w:val="24"/>
                <w:szCs w:val="24"/>
              </w:rPr>
            </w:pPr>
          </w:p>
        </w:tc>
      </w:tr>
      <w:tr w:rsidR="007F3A40" w:rsidRPr="00906E42" w:rsidTr="00906E42">
        <w:tc>
          <w:tcPr>
            <w:tcW w:w="817" w:type="dxa"/>
            <w:shd w:val="clear" w:color="auto" w:fill="auto"/>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lastRenderedPageBreak/>
              <w:t>9</w:t>
            </w:r>
          </w:p>
        </w:tc>
        <w:tc>
          <w:tcPr>
            <w:tcW w:w="5528" w:type="dxa"/>
            <w:shd w:val="clear" w:color="auto" w:fill="auto"/>
          </w:tcPr>
          <w:p w:rsidR="007F3A40" w:rsidRPr="00906E42" w:rsidRDefault="007F3A40" w:rsidP="00D83DB6">
            <w:pPr>
              <w:ind w:left="-57" w:right="-57"/>
              <w:rPr>
                <w:rFonts w:ascii="Times New Roman" w:hAnsi="Times New Roman" w:cs="Times New Roman"/>
                <w:sz w:val="24"/>
                <w:szCs w:val="24"/>
              </w:rPr>
            </w:pPr>
            <w:r w:rsidRPr="00906E42">
              <w:rPr>
                <w:rFonts w:ascii="Times New Roman" w:hAnsi="Times New Roman" w:cs="Times New Roman"/>
                <w:sz w:val="24"/>
                <w:szCs w:val="24"/>
              </w:rPr>
              <w:t>Разработка инфраструктуры пространственных данных агропромышленного района на основе геоинформационных технологий. 2013-2015 гг., ГФ МОН РК</w:t>
            </w:r>
          </w:p>
        </w:tc>
        <w:tc>
          <w:tcPr>
            <w:tcW w:w="4395" w:type="dxa"/>
            <w:shd w:val="clear" w:color="auto" w:fill="auto"/>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t xml:space="preserve">Разработаны основные принципы ИПД агропромышленного района. </w:t>
            </w:r>
            <w:proofErr w:type="gramStart"/>
            <w:r w:rsidRPr="00906E42">
              <w:rPr>
                <w:rFonts w:ascii="Times New Roman" w:hAnsi="Times New Roman" w:cs="Times New Roman"/>
                <w:sz w:val="24"/>
                <w:szCs w:val="24"/>
              </w:rPr>
              <w:t>Применены при предоставлении услуг по космическому мониторингу сельскохозяйственного производства для МСХ РК, МИО, и при  реализации доходных договоров</w:t>
            </w:r>
            <w:proofErr w:type="gramEnd"/>
          </w:p>
        </w:tc>
        <w:tc>
          <w:tcPr>
            <w:tcW w:w="1417" w:type="dxa"/>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t>МСХ РК, МИО</w:t>
            </w:r>
          </w:p>
        </w:tc>
        <w:tc>
          <w:tcPr>
            <w:tcW w:w="2693" w:type="dxa"/>
          </w:tcPr>
          <w:p w:rsidR="007F3A40" w:rsidRPr="00906E42" w:rsidRDefault="007F3A40" w:rsidP="00D83DB6">
            <w:pPr>
              <w:rPr>
                <w:rFonts w:ascii="Times New Roman" w:hAnsi="Times New Roman" w:cs="Times New Roman"/>
                <w:sz w:val="24"/>
                <w:szCs w:val="24"/>
              </w:rPr>
            </w:pPr>
          </w:p>
        </w:tc>
      </w:tr>
      <w:tr w:rsidR="007F3A40" w:rsidRPr="00906E42" w:rsidTr="00D83DB6">
        <w:tc>
          <w:tcPr>
            <w:tcW w:w="817" w:type="dxa"/>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t>10</w:t>
            </w:r>
          </w:p>
        </w:tc>
        <w:tc>
          <w:tcPr>
            <w:tcW w:w="5528" w:type="dxa"/>
          </w:tcPr>
          <w:p w:rsidR="007F3A40" w:rsidRPr="00906E42" w:rsidRDefault="007F3A40" w:rsidP="00D83DB6">
            <w:pPr>
              <w:tabs>
                <w:tab w:val="left" w:pos="567"/>
              </w:tabs>
              <w:ind w:left="66"/>
              <w:jc w:val="both"/>
              <w:rPr>
                <w:rFonts w:ascii="Times New Roman" w:hAnsi="Times New Roman" w:cs="Times New Roman"/>
                <w:sz w:val="24"/>
                <w:szCs w:val="24"/>
              </w:rPr>
            </w:pPr>
            <w:r w:rsidRPr="00906E42">
              <w:rPr>
                <w:rFonts w:ascii="Times New Roman" w:hAnsi="Times New Roman" w:cs="Times New Roman"/>
                <w:sz w:val="24"/>
                <w:szCs w:val="24"/>
              </w:rPr>
              <w:t xml:space="preserve">Методика космического мониторинга динамики изменения состояния водохранилищ Казахстана на основе анализа данных ДЗЗ. </w:t>
            </w:r>
          </w:p>
          <w:p w:rsidR="007F3A40" w:rsidRPr="00906E42" w:rsidRDefault="007F3A40" w:rsidP="00D83DB6">
            <w:pPr>
              <w:tabs>
                <w:tab w:val="left" w:pos="567"/>
              </w:tabs>
              <w:ind w:left="66"/>
              <w:jc w:val="both"/>
              <w:rPr>
                <w:rFonts w:ascii="Times New Roman" w:hAnsi="Times New Roman" w:cs="Times New Roman"/>
                <w:b/>
                <w:bCs/>
                <w:sz w:val="24"/>
                <w:szCs w:val="24"/>
              </w:rPr>
            </w:pPr>
          </w:p>
        </w:tc>
        <w:tc>
          <w:tcPr>
            <w:tcW w:w="4395" w:type="dxa"/>
          </w:tcPr>
          <w:p w:rsidR="007F3A40" w:rsidRPr="00906E42" w:rsidRDefault="007F3A40" w:rsidP="00D83DB6">
            <w:pPr>
              <w:jc w:val="both"/>
              <w:rPr>
                <w:rFonts w:ascii="Times New Roman" w:hAnsi="Times New Roman" w:cs="Times New Roman"/>
                <w:sz w:val="24"/>
                <w:szCs w:val="24"/>
              </w:rPr>
            </w:pPr>
            <w:r w:rsidRPr="00906E42">
              <w:rPr>
                <w:rFonts w:ascii="Times New Roman" w:hAnsi="Times New Roman" w:cs="Times New Roman"/>
                <w:sz w:val="24"/>
                <w:szCs w:val="24"/>
              </w:rPr>
              <w:t>Ситуационный центр космического мониторинга динамики изменения состояния водохранилищ, включающий данные комплексного анализа ДДЗ, метеоданных, картографических данных, данных полевых измерений.</w:t>
            </w:r>
          </w:p>
        </w:tc>
        <w:tc>
          <w:tcPr>
            <w:tcW w:w="1417" w:type="dxa"/>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t xml:space="preserve">КЧС МВД РК, органы ЧС, </w:t>
            </w:r>
            <w:proofErr w:type="spellStart"/>
            <w:r w:rsidRPr="00906E42">
              <w:rPr>
                <w:rFonts w:ascii="Times New Roman" w:hAnsi="Times New Roman" w:cs="Times New Roman"/>
                <w:sz w:val="24"/>
                <w:szCs w:val="24"/>
              </w:rPr>
              <w:t>акиматы</w:t>
            </w:r>
            <w:proofErr w:type="spellEnd"/>
          </w:p>
        </w:tc>
        <w:tc>
          <w:tcPr>
            <w:tcW w:w="2693" w:type="dxa"/>
          </w:tcPr>
          <w:p w:rsidR="007F3A40" w:rsidRPr="00906E42" w:rsidRDefault="007F3A40" w:rsidP="00D83DB6">
            <w:pPr>
              <w:rPr>
                <w:rFonts w:ascii="Times New Roman" w:hAnsi="Times New Roman" w:cs="Times New Roman"/>
                <w:sz w:val="24"/>
                <w:szCs w:val="24"/>
              </w:rPr>
            </w:pPr>
          </w:p>
        </w:tc>
      </w:tr>
      <w:tr w:rsidR="007F3A40" w:rsidRPr="00906E42" w:rsidTr="00D83DB6">
        <w:tc>
          <w:tcPr>
            <w:tcW w:w="817" w:type="dxa"/>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t>11</w:t>
            </w:r>
          </w:p>
        </w:tc>
        <w:tc>
          <w:tcPr>
            <w:tcW w:w="5528" w:type="dxa"/>
          </w:tcPr>
          <w:p w:rsidR="007F3A40" w:rsidRPr="00906E42" w:rsidRDefault="007F3A40" w:rsidP="00D83DB6">
            <w:pPr>
              <w:tabs>
                <w:tab w:val="left" w:pos="1134"/>
              </w:tabs>
              <w:jc w:val="both"/>
              <w:rPr>
                <w:rFonts w:ascii="Times New Roman" w:hAnsi="Times New Roman" w:cs="Times New Roman"/>
                <w:sz w:val="24"/>
                <w:szCs w:val="24"/>
              </w:rPr>
            </w:pPr>
            <w:r w:rsidRPr="00906E42">
              <w:rPr>
                <w:rFonts w:ascii="Times New Roman" w:hAnsi="Times New Roman" w:cs="Times New Roman"/>
                <w:sz w:val="24"/>
                <w:szCs w:val="24"/>
              </w:rPr>
              <w:t>Технология космического мониторинга и оценки рисков поражения основными болезнями зерновых культур по данным космического мониторинга.</w:t>
            </w:r>
          </w:p>
          <w:p w:rsidR="007F3A40" w:rsidRPr="00906E42" w:rsidRDefault="007F3A40" w:rsidP="00D83DB6">
            <w:pPr>
              <w:tabs>
                <w:tab w:val="left" w:pos="567"/>
              </w:tabs>
              <w:ind w:left="66"/>
              <w:jc w:val="both"/>
              <w:rPr>
                <w:rFonts w:ascii="Times New Roman" w:hAnsi="Times New Roman" w:cs="Times New Roman"/>
                <w:sz w:val="24"/>
                <w:szCs w:val="24"/>
              </w:rPr>
            </w:pPr>
          </w:p>
          <w:p w:rsidR="007F3A40" w:rsidRPr="00906E42" w:rsidRDefault="007F3A40" w:rsidP="00D83DB6">
            <w:pPr>
              <w:pBdr>
                <w:bottom w:val="single" w:sz="6" w:space="23" w:color="FFFFFF"/>
              </w:pBdr>
              <w:autoSpaceDE w:val="0"/>
              <w:autoSpaceDN w:val="0"/>
              <w:ind w:left="66" w:right="-2"/>
              <w:jc w:val="both"/>
              <w:rPr>
                <w:rFonts w:ascii="Times New Roman" w:hAnsi="Times New Roman" w:cs="Times New Roman"/>
                <w:sz w:val="24"/>
                <w:szCs w:val="24"/>
              </w:rPr>
            </w:pPr>
          </w:p>
        </w:tc>
        <w:tc>
          <w:tcPr>
            <w:tcW w:w="4395" w:type="dxa"/>
          </w:tcPr>
          <w:p w:rsidR="007F3A40" w:rsidRPr="00906E42" w:rsidRDefault="007F3A40" w:rsidP="00D83DB6">
            <w:pPr>
              <w:jc w:val="both"/>
              <w:rPr>
                <w:rFonts w:ascii="Times New Roman" w:hAnsi="Times New Roman" w:cs="Times New Roman"/>
                <w:sz w:val="24"/>
                <w:szCs w:val="24"/>
              </w:rPr>
            </w:pPr>
            <w:r w:rsidRPr="00906E42">
              <w:rPr>
                <w:rFonts w:ascii="Times New Roman" w:hAnsi="Times New Roman" w:cs="Times New Roman"/>
                <w:sz w:val="24"/>
                <w:szCs w:val="24"/>
              </w:rPr>
              <w:t xml:space="preserve">Ситуационный центр и </w:t>
            </w:r>
            <w:proofErr w:type="spellStart"/>
            <w:r w:rsidRPr="00906E42">
              <w:rPr>
                <w:rFonts w:ascii="Times New Roman" w:hAnsi="Times New Roman" w:cs="Times New Roman"/>
                <w:sz w:val="24"/>
                <w:szCs w:val="24"/>
              </w:rPr>
              <w:t>Web</w:t>
            </w:r>
            <w:proofErr w:type="spellEnd"/>
            <w:r w:rsidRPr="00906E42">
              <w:rPr>
                <w:rFonts w:ascii="Times New Roman" w:hAnsi="Times New Roman" w:cs="Times New Roman"/>
                <w:sz w:val="24"/>
                <w:szCs w:val="24"/>
              </w:rPr>
              <w:t>-геоинформационная система космического мониторинга поражения основными болезнями зерновых культур, включающий данные комплексного анализа ДДЗ, метеоданных, картографических данных, данных полевых измерений.</w:t>
            </w:r>
          </w:p>
        </w:tc>
        <w:tc>
          <w:tcPr>
            <w:tcW w:w="1417" w:type="dxa"/>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t xml:space="preserve">МСХ, органы разного уровня, </w:t>
            </w:r>
            <w:proofErr w:type="spellStart"/>
            <w:r w:rsidRPr="00906E42">
              <w:rPr>
                <w:rFonts w:ascii="Times New Roman" w:hAnsi="Times New Roman" w:cs="Times New Roman"/>
                <w:sz w:val="24"/>
                <w:szCs w:val="24"/>
              </w:rPr>
              <w:t>акиматы</w:t>
            </w:r>
            <w:proofErr w:type="spellEnd"/>
          </w:p>
        </w:tc>
        <w:tc>
          <w:tcPr>
            <w:tcW w:w="2693" w:type="dxa"/>
          </w:tcPr>
          <w:p w:rsidR="007F3A40" w:rsidRPr="00906E42" w:rsidRDefault="007F3A40" w:rsidP="00D83DB6">
            <w:pPr>
              <w:rPr>
                <w:rFonts w:ascii="Times New Roman" w:hAnsi="Times New Roman" w:cs="Times New Roman"/>
                <w:sz w:val="24"/>
                <w:szCs w:val="24"/>
              </w:rPr>
            </w:pPr>
          </w:p>
        </w:tc>
      </w:tr>
      <w:tr w:rsidR="007F3A40" w:rsidRPr="00906E42" w:rsidTr="00D83DB6">
        <w:tc>
          <w:tcPr>
            <w:tcW w:w="817" w:type="dxa"/>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t>12</w:t>
            </w:r>
          </w:p>
        </w:tc>
        <w:tc>
          <w:tcPr>
            <w:tcW w:w="5528" w:type="dxa"/>
          </w:tcPr>
          <w:p w:rsidR="007F3A40" w:rsidRPr="00906E42" w:rsidRDefault="007F3A40" w:rsidP="00D83DB6">
            <w:pPr>
              <w:ind w:left="66"/>
              <w:jc w:val="both"/>
              <w:rPr>
                <w:rFonts w:ascii="Times New Roman" w:hAnsi="Times New Roman" w:cs="Times New Roman"/>
                <w:b/>
                <w:sz w:val="24"/>
                <w:szCs w:val="24"/>
              </w:rPr>
            </w:pPr>
            <w:r w:rsidRPr="00906E42">
              <w:rPr>
                <w:rFonts w:ascii="Times New Roman" w:hAnsi="Times New Roman" w:cs="Times New Roman"/>
                <w:sz w:val="24"/>
                <w:szCs w:val="24"/>
              </w:rPr>
              <w:t>Технология космического мониторинга засоления сельскохозяйственных территорий Республики Казахстан на основе данных ДЗЗ.</w:t>
            </w:r>
          </w:p>
          <w:p w:rsidR="007F3A40" w:rsidRPr="00906E42" w:rsidRDefault="007F3A40" w:rsidP="00D83DB6">
            <w:pPr>
              <w:pBdr>
                <w:bottom w:val="single" w:sz="6" w:space="23" w:color="FFFFFF"/>
              </w:pBdr>
              <w:autoSpaceDE w:val="0"/>
              <w:autoSpaceDN w:val="0"/>
              <w:ind w:left="66" w:right="-2"/>
              <w:jc w:val="both"/>
              <w:rPr>
                <w:rFonts w:ascii="Times New Roman" w:hAnsi="Times New Roman" w:cs="Times New Roman"/>
                <w:sz w:val="24"/>
                <w:szCs w:val="24"/>
              </w:rPr>
            </w:pPr>
          </w:p>
        </w:tc>
        <w:tc>
          <w:tcPr>
            <w:tcW w:w="4395" w:type="dxa"/>
          </w:tcPr>
          <w:p w:rsidR="007F3A40" w:rsidRPr="00906E42" w:rsidRDefault="007F3A40" w:rsidP="00D83DB6">
            <w:pPr>
              <w:jc w:val="both"/>
              <w:rPr>
                <w:rFonts w:ascii="Times New Roman" w:hAnsi="Times New Roman" w:cs="Times New Roman"/>
                <w:sz w:val="24"/>
                <w:szCs w:val="24"/>
              </w:rPr>
            </w:pPr>
            <w:r w:rsidRPr="00906E42">
              <w:rPr>
                <w:rFonts w:ascii="Times New Roman" w:hAnsi="Times New Roman" w:cs="Times New Roman"/>
                <w:sz w:val="24"/>
                <w:szCs w:val="24"/>
              </w:rPr>
              <w:t>Ситуационный центр космического мониторинга засоления сельскохозяйственных территорий, включающий данные комплексного анализа ДДЗ, метеоданных, картографических данных, данных полевых измерений.</w:t>
            </w:r>
          </w:p>
        </w:tc>
        <w:tc>
          <w:tcPr>
            <w:tcW w:w="1417" w:type="dxa"/>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t xml:space="preserve">МСХ, органы разного уровня, </w:t>
            </w:r>
            <w:proofErr w:type="spellStart"/>
            <w:r w:rsidRPr="00906E42">
              <w:rPr>
                <w:rFonts w:ascii="Times New Roman" w:hAnsi="Times New Roman" w:cs="Times New Roman"/>
                <w:sz w:val="24"/>
                <w:szCs w:val="24"/>
              </w:rPr>
              <w:t>акиматы</w:t>
            </w:r>
            <w:proofErr w:type="spellEnd"/>
          </w:p>
        </w:tc>
        <w:tc>
          <w:tcPr>
            <w:tcW w:w="2693" w:type="dxa"/>
          </w:tcPr>
          <w:p w:rsidR="007F3A40" w:rsidRPr="00906E42" w:rsidRDefault="007F3A40" w:rsidP="00D83DB6">
            <w:pPr>
              <w:rPr>
                <w:rFonts w:ascii="Times New Roman" w:hAnsi="Times New Roman" w:cs="Times New Roman"/>
                <w:sz w:val="24"/>
                <w:szCs w:val="24"/>
              </w:rPr>
            </w:pPr>
          </w:p>
        </w:tc>
      </w:tr>
      <w:tr w:rsidR="007F3A40" w:rsidRPr="00906E42" w:rsidTr="00D83DB6">
        <w:tc>
          <w:tcPr>
            <w:tcW w:w="817" w:type="dxa"/>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t>13</w:t>
            </w:r>
          </w:p>
        </w:tc>
        <w:tc>
          <w:tcPr>
            <w:tcW w:w="5528" w:type="dxa"/>
          </w:tcPr>
          <w:p w:rsidR="007F3A40" w:rsidRPr="00906E42" w:rsidRDefault="007F3A40" w:rsidP="00D83DB6">
            <w:pPr>
              <w:tabs>
                <w:tab w:val="left" w:pos="567"/>
              </w:tabs>
              <w:ind w:left="66"/>
              <w:jc w:val="both"/>
              <w:rPr>
                <w:rFonts w:ascii="Times New Roman" w:hAnsi="Times New Roman" w:cs="Times New Roman"/>
                <w:sz w:val="24"/>
                <w:szCs w:val="24"/>
              </w:rPr>
            </w:pPr>
            <w:r w:rsidRPr="00906E42">
              <w:rPr>
                <w:rFonts w:ascii="Times New Roman" w:hAnsi="Times New Roman" w:cs="Times New Roman"/>
                <w:sz w:val="24"/>
                <w:szCs w:val="24"/>
              </w:rPr>
              <w:t xml:space="preserve">Методика прогноза урожайности  и определения сроков уборки риса с применением данных дистанционного зондирования и наземных </w:t>
            </w:r>
            <w:r w:rsidRPr="00906E42">
              <w:rPr>
                <w:rFonts w:ascii="Times New Roman" w:hAnsi="Times New Roman" w:cs="Times New Roman"/>
                <w:sz w:val="24"/>
                <w:szCs w:val="24"/>
              </w:rPr>
              <w:lastRenderedPageBreak/>
              <w:t>измерений.</w:t>
            </w:r>
          </w:p>
          <w:p w:rsidR="007F3A40" w:rsidRPr="00906E42" w:rsidRDefault="007F3A40" w:rsidP="00D83DB6">
            <w:pPr>
              <w:ind w:left="66"/>
              <w:jc w:val="both"/>
              <w:rPr>
                <w:rFonts w:ascii="Times New Roman" w:hAnsi="Times New Roman" w:cs="Times New Roman"/>
                <w:sz w:val="24"/>
                <w:szCs w:val="24"/>
              </w:rPr>
            </w:pPr>
          </w:p>
        </w:tc>
        <w:tc>
          <w:tcPr>
            <w:tcW w:w="4395" w:type="dxa"/>
          </w:tcPr>
          <w:p w:rsidR="007F3A40" w:rsidRPr="00906E42" w:rsidRDefault="007F3A40" w:rsidP="00D83DB6">
            <w:pPr>
              <w:jc w:val="both"/>
              <w:rPr>
                <w:rFonts w:ascii="Times New Roman" w:hAnsi="Times New Roman" w:cs="Times New Roman"/>
                <w:sz w:val="24"/>
                <w:szCs w:val="24"/>
              </w:rPr>
            </w:pPr>
            <w:r w:rsidRPr="00906E42">
              <w:rPr>
                <w:rFonts w:ascii="Times New Roman" w:hAnsi="Times New Roman" w:cs="Times New Roman"/>
                <w:sz w:val="24"/>
                <w:szCs w:val="24"/>
              </w:rPr>
              <w:lastRenderedPageBreak/>
              <w:t xml:space="preserve">Ситуационный центр космического мониторинга прогноза урожайности  и определения сроков уборки риса, </w:t>
            </w:r>
            <w:r w:rsidRPr="00906E42">
              <w:rPr>
                <w:rFonts w:ascii="Times New Roman" w:hAnsi="Times New Roman" w:cs="Times New Roman"/>
                <w:sz w:val="24"/>
                <w:szCs w:val="24"/>
              </w:rPr>
              <w:lastRenderedPageBreak/>
              <w:t>включающий данные комплексного анализа ДДЗ, метеоданных, картографических данных, данных полевых измерений.</w:t>
            </w:r>
          </w:p>
        </w:tc>
        <w:tc>
          <w:tcPr>
            <w:tcW w:w="1417" w:type="dxa"/>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lastRenderedPageBreak/>
              <w:t xml:space="preserve">МСХ, органы разного </w:t>
            </w:r>
            <w:r w:rsidRPr="00906E42">
              <w:rPr>
                <w:rFonts w:ascii="Times New Roman" w:hAnsi="Times New Roman" w:cs="Times New Roman"/>
                <w:sz w:val="24"/>
                <w:szCs w:val="24"/>
              </w:rPr>
              <w:lastRenderedPageBreak/>
              <w:t xml:space="preserve">уровня, </w:t>
            </w:r>
            <w:proofErr w:type="spellStart"/>
            <w:r w:rsidRPr="00906E42">
              <w:rPr>
                <w:rFonts w:ascii="Times New Roman" w:hAnsi="Times New Roman" w:cs="Times New Roman"/>
                <w:sz w:val="24"/>
                <w:szCs w:val="24"/>
              </w:rPr>
              <w:t>акиматы</w:t>
            </w:r>
            <w:proofErr w:type="spellEnd"/>
          </w:p>
        </w:tc>
        <w:tc>
          <w:tcPr>
            <w:tcW w:w="2693" w:type="dxa"/>
          </w:tcPr>
          <w:p w:rsidR="007F3A40" w:rsidRPr="00906E42" w:rsidRDefault="007F3A40" w:rsidP="00D83DB6">
            <w:pPr>
              <w:rPr>
                <w:rFonts w:ascii="Times New Roman" w:hAnsi="Times New Roman" w:cs="Times New Roman"/>
                <w:sz w:val="24"/>
                <w:szCs w:val="24"/>
              </w:rPr>
            </w:pPr>
          </w:p>
        </w:tc>
      </w:tr>
      <w:tr w:rsidR="007F3A40" w:rsidRPr="00906E42" w:rsidTr="00D83DB6">
        <w:tc>
          <w:tcPr>
            <w:tcW w:w="817" w:type="dxa"/>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lastRenderedPageBreak/>
              <w:t>14</w:t>
            </w:r>
          </w:p>
        </w:tc>
        <w:tc>
          <w:tcPr>
            <w:tcW w:w="5528" w:type="dxa"/>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t xml:space="preserve">Оптимизация технических параметров и </w:t>
            </w:r>
            <w:proofErr w:type="gramStart"/>
            <w:r w:rsidRPr="00906E42">
              <w:rPr>
                <w:rFonts w:ascii="Times New Roman" w:hAnsi="Times New Roman" w:cs="Times New Roman"/>
                <w:sz w:val="24"/>
                <w:szCs w:val="24"/>
              </w:rPr>
              <w:t>методического подхода</w:t>
            </w:r>
            <w:proofErr w:type="gramEnd"/>
            <w:r w:rsidRPr="00906E42">
              <w:rPr>
                <w:rFonts w:ascii="Times New Roman" w:hAnsi="Times New Roman" w:cs="Times New Roman"/>
                <w:sz w:val="24"/>
                <w:szCs w:val="24"/>
              </w:rPr>
              <w:t xml:space="preserve"> к использованию данных дистанционного зондирования Земли отечественных космических аппаратов KazEOSat-1,2.  </w:t>
            </w:r>
          </w:p>
        </w:tc>
        <w:tc>
          <w:tcPr>
            <w:tcW w:w="4395" w:type="dxa"/>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t xml:space="preserve">Будет разработана методика </w:t>
            </w:r>
            <w:proofErr w:type="gramStart"/>
            <w:r w:rsidRPr="00906E42">
              <w:rPr>
                <w:rFonts w:ascii="Times New Roman" w:hAnsi="Times New Roman" w:cs="Times New Roman"/>
                <w:sz w:val="24"/>
                <w:szCs w:val="24"/>
              </w:rPr>
              <w:t>оценки плодородия  основных типов почв Северного Казахстана</w:t>
            </w:r>
            <w:proofErr w:type="gramEnd"/>
            <w:r w:rsidRPr="00906E42">
              <w:rPr>
                <w:rFonts w:ascii="Times New Roman" w:hAnsi="Times New Roman" w:cs="Times New Roman"/>
                <w:sz w:val="24"/>
                <w:szCs w:val="24"/>
              </w:rPr>
              <w:t xml:space="preserve"> на основе данных ДЗЗ зарубежных и отечественных КА KazEOSat-1,2. Проектирование, сборка и испытания инженерных моделей аппаратно-программного комплекса управления отбором мощности с солнечных панелей системы энергоснабжения космических аппаратов и наземных солнечных станций</w:t>
            </w:r>
          </w:p>
        </w:tc>
        <w:tc>
          <w:tcPr>
            <w:tcW w:w="1417" w:type="dxa"/>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t>МСХ РК, МЭ РК, МЦРИАП РК</w:t>
            </w:r>
          </w:p>
        </w:tc>
        <w:tc>
          <w:tcPr>
            <w:tcW w:w="2693" w:type="dxa"/>
          </w:tcPr>
          <w:p w:rsidR="007F3A40" w:rsidRPr="00906E42" w:rsidRDefault="007F3A40" w:rsidP="00D83DB6">
            <w:pPr>
              <w:rPr>
                <w:rFonts w:ascii="Times New Roman" w:hAnsi="Times New Roman" w:cs="Times New Roman"/>
                <w:sz w:val="24"/>
                <w:szCs w:val="24"/>
              </w:rPr>
            </w:pPr>
          </w:p>
        </w:tc>
      </w:tr>
      <w:tr w:rsidR="007F3A40" w:rsidRPr="00906E42" w:rsidTr="00D83DB6">
        <w:tc>
          <w:tcPr>
            <w:tcW w:w="817" w:type="dxa"/>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t>15</w:t>
            </w:r>
          </w:p>
        </w:tc>
        <w:tc>
          <w:tcPr>
            <w:tcW w:w="5528" w:type="dxa"/>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bCs/>
                <w:sz w:val="24"/>
                <w:szCs w:val="24"/>
                <w:lang w:val="kk-KZ"/>
              </w:rPr>
              <w:t xml:space="preserve">Оценка затоплений, паводковой ситуации на территории Акмолинской области </w:t>
            </w:r>
            <w:r w:rsidRPr="00906E42">
              <w:rPr>
                <w:rFonts w:ascii="Times New Roman" w:hAnsi="Times New Roman" w:cs="Times New Roman"/>
                <w:bCs/>
                <w:sz w:val="24"/>
                <w:szCs w:val="24"/>
              </w:rPr>
              <w:t xml:space="preserve">на основе использования данных ДЗЗ с отечественных космических аппаратов KazEOSat-1, 2.  </w:t>
            </w:r>
          </w:p>
        </w:tc>
        <w:tc>
          <w:tcPr>
            <w:tcW w:w="4395" w:type="dxa"/>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t>Прогнозирование паводковой ситуации для помощи аварийным службам предупреждать население и уменьшать ущерб от чрезвычайных ситуаций с учетом метеорологических данных и особенностей местности</w:t>
            </w:r>
          </w:p>
        </w:tc>
        <w:tc>
          <w:tcPr>
            <w:tcW w:w="1417" w:type="dxa"/>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t xml:space="preserve">КЧС МВД РК, МСХ РК, </w:t>
            </w:r>
          </w:p>
        </w:tc>
        <w:tc>
          <w:tcPr>
            <w:tcW w:w="2693" w:type="dxa"/>
          </w:tcPr>
          <w:p w:rsidR="007F3A40" w:rsidRPr="00906E42" w:rsidRDefault="007F3A40" w:rsidP="00D83DB6">
            <w:pPr>
              <w:rPr>
                <w:rFonts w:ascii="Times New Roman" w:hAnsi="Times New Roman" w:cs="Times New Roman"/>
                <w:sz w:val="24"/>
                <w:szCs w:val="24"/>
              </w:rPr>
            </w:pPr>
          </w:p>
        </w:tc>
      </w:tr>
      <w:tr w:rsidR="007F3A40" w:rsidRPr="00906E42" w:rsidTr="00D83DB6">
        <w:tc>
          <w:tcPr>
            <w:tcW w:w="12157" w:type="dxa"/>
            <w:gridSpan w:val="4"/>
          </w:tcPr>
          <w:p w:rsidR="007F3A40" w:rsidRPr="00906E42" w:rsidRDefault="007F3A40" w:rsidP="00D83DB6">
            <w:pPr>
              <w:rPr>
                <w:rFonts w:ascii="Times New Roman" w:hAnsi="Times New Roman" w:cs="Times New Roman"/>
                <w:b/>
                <w:sz w:val="24"/>
                <w:szCs w:val="24"/>
              </w:rPr>
            </w:pPr>
            <w:r w:rsidRPr="00906E42">
              <w:rPr>
                <w:rFonts w:ascii="Times New Roman" w:hAnsi="Times New Roman" w:cs="Times New Roman"/>
                <w:b/>
                <w:sz w:val="24"/>
                <w:szCs w:val="24"/>
              </w:rPr>
              <w:t>Программное обеспечение, стенды, комплексы</w:t>
            </w:r>
          </w:p>
        </w:tc>
        <w:tc>
          <w:tcPr>
            <w:tcW w:w="2693" w:type="dxa"/>
          </w:tcPr>
          <w:p w:rsidR="007F3A40" w:rsidRPr="00906E42" w:rsidRDefault="007F3A40" w:rsidP="00D83DB6">
            <w:pPr>
              <w:rPr>
                <w:rFonts w:ascii="Times New Roman" w:hAnsi="Times New Roman" w:cs="Times New Roman"/>
                <w:b/>
                <w:sz w:val="24"/>
                <w:szCs w:val="24"/>
              </w:rPr>
            </w:pPr>
          </w:p>
        </w:tc>
      </w:tr>
      <w:tr w:rsidR="007F3A40" w:rsidRPr="00906E42" w:rsidTr="00D83DB6">
        <w:trPr>
          <w:trHeight w:val="725"/>
        </w:trPr>
        <w:tc>
          <w:tcPr>
            <w:tcW w:w="817" w:type="dxa"/>
          </w:tcPr>
          <w:p w:rsidR="007F3A40" w:rsidRPr="00906E42" w:rsidRDefault="007F3A40" w:rsidP="00D83DB6">
            <w:pPr>
              <w:ind w:left="142"/>
              <w:rPr>
                <w:rFonts w:ascii="Times New Roman" w:hAnsi="Times New Roman" w:cs="Times New Roman"/>
                <w:sz w:val="24"/>
                <w:szCs w:val="24"/>
              </w:rPr>
            </w:pPr>
            <w:r w:rsidRPr="00906E42">
              <w:rPr>
                <w:rFonts w:ascii="Times New Roman" w:hAnsi="Times New Roman" w:cs="Times New Roman"/>
                <w:sz w:val="24"/>
                <w:szCs w:val="24"/>
              </w:rPr>
              <w:t>1</w:t>
            </w:r>
          </w:p>
        </w:tc>
        <w:tc>
          <w:tcPr>
            <w:tcW w:w="5528" w:type="dxa"/>
          </w:tcPr>
          <w:p w:rsidR="007F3A40" w:rsidRPr="00252C9D" w:rsidRDefault="00CA47DC" w:rsidP="00140230">
            <w:pPr>
              <w:tabs>
                <w:tab w:val="left" w:pos="531"/>
              </w:tabs>
              <w:ind w:left="142"/>
              <w:jc w:val="both"/>
              <w:rPr>
                <w:rFonts w:ascii="Times New Roman" w:hAnsi="Times New Roman" w:cs="Times New Roman"/>
                <w:sz w:val="24"/>
                <w:szCs w:val="24"/>
              </w:rPr>
            </w:pPr>
            <w:r w:rsidRPr="00252C9D">
              <w:rPr>
                <w:rFonts w:ascii="Times New Roman" w:hAnsi="Times New Roman" w:cs="Times New Roman"/>
                <w:sz w:val="24"/>
                <w:szCs w:val="24"/>
              </w:rPr>
              <w:t>Программная система обработки экспериментальных данных, получаемых со спутников.</w:t>
            </w:r>
          </w:p>
        </w:tc>
        <w:tc>
          <w:tcPr>
            <w:tcW w:w="4395" w:type="dxa"/>
            <w:vMerge w:val="restart"/>
          </w:tcPr>
          <w:p w:rsidR="00971409" w:rsidRPr="00906E42" w:rsidRDefault="00CA47DC" w:rsidP="00252C9D">
            <w:pPr>
              <w:rPr>
                <w:rFonts w:ascii="Times New Roman" w:hAnsi="Times New Roman" w:cs="Times New Roman"/>
                <w:color w:val="FF0000"/>
                <w:sz w:val="24"/>
                <w:szCs w:val="24"/>
              </w:rPr>
            </w:pPr>
            <w:r w:rsidRPr="007A4AC5">
              <w:rPr>
                <w:rFonts w:ascii="Times New Roman" w:hAnsi="Times New Roman" w:cs="Times New Roman"/>
                <w:sz w:val="24"/>
                <w:szCs w:val="24"/>
              </w:rPr>
              <w:t>Программ</w:t>
            </w:r>
            <w:r w:rsidR="00252C9D" w:rsidRPr="007A4AC5">
              <w:rPr>
                <w:rFonts w:ascii="Times New Roman" w:hAnsi="Times New Roman" w:cs="Times New Roman"/>
                <w:sz w:val="24"/>
                <w:szCs w:val="24"/>
              </w:rPr>
              <w:t xml:space="preserve">но-математическое обеспечение разработки и использования космической техники, которое может быть адаптировано для решения задач других отраслей </w:t>
            </w:r>
          </w:p>
        </w:tc>
        <w:tc>
          <w:tcPr>
            <w:tcW w:w="1417" w:type="dxa"/>
            <w:vMerge w:val="restart"/>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t>Космическая отрасль, Связь, Наука и научное обслуживание, Образование</w:t>
            </w:r>
          </w:p>
        </w:tc>
        <w:tc>
          <w:tcPr>
            <w:tcW w:w="2693" w:type="dxa"/>
          </w:tcPr>
          <w:p w:rsidR="007F3A40" w:rsidRPr="00906E42" w:rsidRDefault="007F3A40"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ind w:left="142"/>
              <w:rPr>
                <w:rFonts w:ascii="Times New Roman" w:hAnsi="Times New Roman" w:cs="Times New Roman"/>
                <w:sz w:val="24"/>
                <w:szCs w:val="24"/>
              </w:rPr>
            </w:pPr>
            <w:r w:rsidRPr="00906E42">
              <w:rPr>
                <w:rFonts w:ascii="Times New Roman" w:hAnsi="Times New Roman" w:cs="Times New Roman"/>
                <w:sz w:val="24"/>
                <w:szCs w:val="24"/>
              </w:rPr>
              <w:t>2</w:t>
            </w:r>
          </w:p>
        </w:tc>
        <w:tc>
          <w:tcPr>
            <w:tcW w:w="5528" w:type="dxa"/>
          </w:tcPr>
          <w:p w:rsidR="00CA47DC" w:rsidRPr="00252C9D" w:rsidRDefault="00CA47DC" w:rsidP="00353C4F">
            <w:pPr>
              <w:tabs>
                <w:tab w:val="left" w:pos="531"/>
              </w:tabs>
              <w:ind w:left="142"/>
              <w:jc w:val="both"/>
              <w:rPr>
                <w:rFonts w:ascii="Times New Roman" w:hAnsi="Times New Roman" w:cs="Times New Roman"/>
                <w:sz w:val="24"/>
                <w:szCs w:val="24"/>
              </w:rPr>
            </w:pPr>
            <w:r w:rsidRPr="00252C9D">
              <w:rPr>
                <w:rFonts w:ascii="Times New Roman" w:hAnsi="Times New Roman" w:cs="Times New Roman"/>
                <w:sz w:val="24"/>
                <w:szCs w:val="24"/>
              </w:rPr>
              <w:t>Программное обеспечение микроконтроллера и диспетчерского центра системы спутникового мониторинга перемещения опасных грузов.</w:t>
            </w:r>
          </w:p>
        </w:tc>
        <w:tc>
          <w:tcPr>
            <w:tcW w:w="4395" w:type="dxa"/>
            <w:vMerge/>
          </w:tcPr>
          <w:p w:rsidR="00CA47DC" w:rsidRPr="00906E42" w:rsidRDefault="00CA47DC" w:rsidP="00D83DB6">
            <w:pPr>
              <w:rPr>
                <w:rFonts w:ascii="Times New Roman" w:hAnsi="Times New Roman" w:cs="Times New Roman"/>
                <w:sz w:val="24"/>
                <w:szCs w:val="24"/>
              </w:rPr>
            </w:pPr>
          </w:p>
        </w:tc>
        <w:tc>
          <w:tcPr>
            <w:tcW w:w="1417" w:type="dxa"/>
            <w:vMerge/>
          </w:tcPr>
          <w:p w:rsidR="00CA47DC" w:rsidRPr="00906E42" w:rsidRDefault="00CA47DC" w:rsidP="00D83DB6">
            <w:pPr>
              <w:rPr>
                <w:rFonts w:ascii="Times New Roman" w:hAnsi="Times New Roman" w:cs="Times New Roman"/>
                <w:sz w:val="24"/>
                <w:szCs w:val="24"/>
              </w:rPr>
            </w:pP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ind w:left="142"/>
              <w:rPr>
                <w:rFonts w:ascii="Times New Roman" w:hAnsi="Times New Roman" w:cs="Times New Roman"/>
                <w:sz w:val="24"/>
                <w:szCs w:val="24"/>
              </w:rPr>
            </w:pPr>
            <w:r w:rsidRPr="00906E42">
              <w:rPr>
                <w:rFonts w:ascii="Times New Roman" w:hAnsi="Times New Roman" w:cs="Times New Roman"/>
                <w:sz w:val="24"/>
                <w:szCs w:val="24"/>
              </w:rPr>
              <w:t>3</w:t>
            </w:r>
          </w:p>
        </w:tc>
        <w:tc>
          <w:tcPr>
            <w:tcW w:w="5528" w:type="dxa"/>
          </w:tcPr>
          <w:p w:rsidR="00CA47DC" w:rsidRPr="00252C9D" w:rsidRDefault="00CA47DC" w:rsidP="00353C4F">
            <w:pPr>
              <w:tabs>
                <w:tab w:val="left" w:pos="531"/>
              </w:tabs>
              <w:ind w:left="142"/>
              <w:jc w:val="both"/>
              <w:rPr>
                <w:rFonts w:ascii="Times New Roman" w:hAnsi="Times New Roman" w:cs="Times New Roman"/>
                <w:sz w:val="24"/>
                <w:szCs w:val="24"/>
              </w:rPr>
            </w:pPr>
            <w:r w:rsidRPr="00252C9D">
              <w:rPr>
                <w:rFonts w:ascii="Times New Roman" w:hAnsi="Times New Roman" w:cs="Times New Roman"/>
                <w:sz w:val="24"/>
                <w:szCs w:val="24"/>
              </w:rPr>
              <w:t xml:space="preserve">Программное обеспечение </w:t>
            </w:r>
            <w:proofErr w:type="spellStart"/>
            <w:r w:rsidRPr="00252C9D">
              <w:rPr>
                <w:rFonts w:ascii="Times New Roman" w:hAnsi="Times New Roman" w:cs="Times New Roman"/>
                <w:sz w:val="24"/>
                <w:szCs w:val="24"/>
              </w:rPr>
              <w:t>Ровера</w:t>
            </w:r>
            <w:proofErr w:type="spellEnd"/>
          </w:p>
        </w:tc>
        <w:tc>
          <w:tcPr>
            <w:tcW w:w="4395" w:type="dxa"/>
            <w:vMerge/>
          </w:tcPr>
          <w:p w:rsidR="00CA47DC" w:rsidRPr="00906E42" w:rsidRDefault="00CA47DC" w:rsidP="00D83DB6">
            <w:pPr>
              <w:rPr>
                <w:rFonts w:ascii="Times New Roman" w:hAnsi="Times New Roman" w:cs="Times New Roman"/>
                <w:sz w:val="24"/>
                <w:szCs w:val="24"/>
              </w:rPr>
            </w:pPr>
          </w:p>
        </w:tc>
        <w:tc>
          <w:tcPr>
            <w:tcW w:w="1417" w:type="dxa"/>
            <w:vMerge/>
          </w:tcPr>
          <w:p w:rsidR="00CA47DC" w:rsidRPr="00906E42" w:rsidRDefault="00CA47DC" w:rsidP="00D83DB6">
            <w:pPr>
              <w:rPr>
                <w:rFonts w:ascii="Times New Roman" w:hAnsi="Times New Roman" w:cs="Times New Roman"/>
                <w:sz w:val="24"/>
                <w:szCs w:val="24"/>
              </w:rPr>
            </w:pP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ind w:left="142"/>
              <w:rPr>
                <w:rFonts w:ascii="Times New Roman" w:hAnsi="Times New Roman" w:cs="Times New Roman"/>
                <w:sz w:val="24"/>
                <w:szCs w:val="24"/>
              </w:rPr>
            </w:pPr>
            <w:r w:rsidRPr="00906E42">
              <w:rPr>
                <w:rFonts w:ascii="Times New Roman" w:hAnsi="Times New Roman" w:cs="Times New Roman"/>
                <w:sz w:val="24"/>
                <w:szCs w:val="24"/>
              </w:rPr>
              <w:t>4</w:t>
            </w:r>
          </w:p>
        </w:tc>
        <w:tc>
          <w:tcPr>
            <w:tcW w:w="5528" w:type="dxa"/>
          </w:tcPr>
          <w:p w:rsidR="00CA47DC" w:rsidRPr="00252C9D" w:rsidRDefault="00CA47DC" w:rsidP="0040075F">
            <w:pPr>
              <w:tabs>
                <w:tab w:val="left" w:pos="531"/>
              </w:tabs>
              <w:ind w:left="142"/>
              <w:jc w:val="both"/>
              <w:rPr>
                <w:rFonts w:ascii="Times New Roman" w:hAnsi="Times New Roman" w:cs="Times New Roman"/>
                <w:sz w:val="24"/>
                <w:szCs w:val="24"/>
              </w:rPr>
            </w:pPr>
            <w:r w:rsidRPr="00252C9D">
              <w:rPr>
                <w:rFonts w:ascii="Times New Roman" w:hAnsi="Times New Roman" w:cs="Times New Roman"/>
                <w:sz w:val="24"/>
                <w:szCs w:val="24"/>
              </w:rPr>
              <w:t xml:space="preserve">Программное обеспечение унифицированной системы передачи данных в составе </w:t>
            </w:r>
            <w:proofErr w:type="gramStart"/>
            <w:r w:rsidRPr="00252C9D">
              <w:rPr>
                <w:rFonts w:ascii="Times New Roman" w:hAnsi="Times New Roman" w:cs="Times New Roman"/>
                <w:sz w:val="24"/>
                <w:szCs w:val="24"/>
              </w:rPr>
              <w:t>ПО</w:t>
            </w:r>
            <w:proofErr w:type="gramEnd"/>
            <w:r w:rsidRPr="00252C9D">
              <w:rPr>
                <w:rFonts w:ascii="Times New Roman" w:hAnsi="Times New Roman" w:cs="Times New Roman"/>
                <w:sz w:val="24"/>
                <w:szCs w:val="24"/>
              </w:rPr>
              <w:t xml:space="preserve"> диспетчерского центра и ПО спутниковых </w:t>
            </w:r>
            <w:r w:rsidRPr="00252C9D">
              <w:rPr>
                <w:rFonts w:ascii="Times New Roman" w:hAnsi="Times New Roman" w:cs="Times New Roman"/>
                <w:sz w:val="24"/>
                <w:szCs w:val="24"/>
              </w:rPr>
              <w:lastRenderedPageBreak/>
              <w:t>терминалов</w:t>
            </w:r>
          </w:p>
        </w:tc>
        <w:tc>
          <w:tcPr>
            <w:tcW w:w="4395" w:type="dxa"/>
            <w:vMerge/>
          </w:tcPr>
          <w:p w:rsidR="00CA47DC" w:rsidRPr="00906E42" w:rsidRDefault="00CA47DC" w:rsidP="00D83DB6">
            <w:pPr>
              <w:rPr>
                <w:rFonts w:ascii="Times New Roman" w:hAnsi="Times New Roman" w:cs="Times New Roman"/>
                <w:sz w:val="24"/>
                <w:szCs w:val="24"/>
              </w:rPr>
            </w:pPr>
          </w:p>
        </w:tc>
        <w:tc>
          <w:tcPr>
            <w:tcW w:w="1417" w:type="dxa"/>
            <w:vMerge/>
          </w:tcPr>
          <w:p w:rsidR="00CA47DC" w:rsidRPr="00906E42" w:rsidRDefault="00CA47DC" w:rsidP="00D83DB6">
            <w:pPr>
              <w:rPr>
                <w:rFonts w:ascii="Times New Roman" w:hAnsi="Times New Roman" w:cs="Times New Roman"/>
                <w:sz w:val="24"/>
                <w:szCs w:val="24"/>
              </w:rPr>
            </w:pP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ind w:left="142"/>
              <w:rPr>
                <w:rFonts w:ascii="Times New Roman" w:hAnsi="Times New Roman" w:cs="Times New Roman"/>
                <w:sz w:val="24"/>
                <w:szCs w:val="24"/>
              </w:rPr>
            </w:pPr>
            <w:r w:rsidRPr="00906E42">
              <w:rPr>
                <w:rFonts w:ascii="Times New Roman" w:hAnsi="Times New Roman" w:cs="Times New Roman"/>
                <w:sz w:val="24"/>
                <w:szCs w:val="24"/>
              </w:rPr>
              <w:lastRenderedPageBreak/>
              <w:t>5</w:t>
            </w:r>
          </w:p>
        </w:tc>
        <w:tc>
          <w:tcPr>
            <w:tcW w:w="5528" w:type="dxa"/>
          </w:tcPr>
          <w:p w:rsidR="00CA47DC" w:rsidRPr="00252C9D" w:rsidRDefault="00CA47DC" w:rsidP="0040075F">
            <w:pPr>
              <w:tabs>
                <w:tab w:val="left" w:pos="531"/>
              </w:tabs>
              <w:ind w:left="142"/>
              <w:jc w:val="both"/>
              <w:rPr>
                <w:rFonts w:ascii="Times New Roman" w:hAnsi="Times New Roman" w:cs="Times New Roman"/>
                <w:sz w:val="24"/>
                <w:szCs w:val="24"/>
              </w:rPr>
            </w:pPr>
            <w:r w:rsidRPr="00252C9D">
              <w:rPr>
                <w:rFonts w:ascii="Times New Roman" w:hAnsi="Times New Roman" w:cs="Times New Roman"/>
                <w:sz w:val="24"/>
                <w:szCs w:val="24"/>
              </w:rPr>
              <w:t xml:space="preserve">Программное обеспечение системы мониторинга транспорта в составе </w:t>
            </w:r>
            <w:proofErr w:type="gramStart"/>
            <w:r w:rsidRPr="00252C9D">
              <w:rPr>
                <w:rFonts w:ascii="Times New Roman" w:hAnsi="Times New Roman" w:cs="Times New Roman"/>
                <w:sz w:val="24"/>
                <w:szCs w:val="24"/>
              </w:rPr>
              <w:t>ПО</w:t>
            </w:r>
            <w:proofErr w:type="gramEnd"/>
            <w:r w:rsidRPr="00252C9D">
              <w:rPr>
                <w:rFonts w:ascii="Times New Roman" w:hAnsi="Times New Roman" w:cs="Times New Roman"/>
                <w:sz w:val="24"/>
                <w:szCs w:val="24"/>
              </w:rPr>
              <w:t xml:space="preserve"> Диспетчерского центра и ПО терминалов.</w:t>
            </w:r>
          </w:p>
        </w:tc>
        <w:tc>
          <w:tcPr>
            <w:tcW w:w="4395" w:type="dxa"/>
            <w:vMerge/>
          </w:tcPr>
          <w:p w:rsidR="00CA47DC" w:rsidRPr="00906E42" w:rsidRDefault="00CA47DC" w:rsidP="00D83DB6">
            <w:pPr>
              <w:rPr>
                <w:rFonts w:ascii="Times New Roman" w:hAnsi="Times New Roman" w:cs="Times New Roman"/>
                <w:sz w:val="24"/>
                <w:szCs w:val="24"/>
              </w:rPr>
            </w:pPr>
          </w:p>
        </w:tc>
        <w:tc>
          <w:tcPr>
            <w:tcW w:w="1417" w:type="dxa"/>
            <w:vMerge/>
          </w:tcPr>
          <w:p w:rsidR="00CA47DC" w:rsidRPr="00906E42" w:rsidRDefault="00CA47DC" w:rsidP="00D83DB6">
            <w:pPr>
              <w:rPr>
                <w:rFonts w:ascii="Times New Roman" w:hAnsi="Times New Roman" w:cs="Times New Roman"/>
                <w:sz w:val="24"/>
                <w:szCs w:val="24"/>
              </w:rPr>
            </w:pP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ind w:left="142"/>
              <w:rPr>
                <w:rFonts w:ascii="Times New Roman" w:hAnsi="Times New Roman" w:cs="Times New Roman"/>
                <w:sz w:val="24"/>
                <w:szCs w:val="24"/>
              </w:rPr>
            </w:pPr>
            <w:r w:rsidRPr="00906E42">
              <w:rPr>
                <w:rFonts w:ascii="Times New Roman" w:hAnsi="Times New Roman" w:cs="Times New Roman"/>
                <w:sz w:val="24"/>
                <w:szCs w:val="24"/>
              </w:rPr>
              <w:t>6</w:t>
            </w:r>
          </w:p>
        </w:tc>
        <w:tc>
          <w:tcPr>
            <w:tcW w:w="5528" w:type="dxa"/>
          </w:tcPr>
          <w:p w:rsidR="00CA47DC" w:rsidRPr="00252C9D" w:rsidRDefault="00CA47DC" w:rsidP="00451A06">
            <w:pPr>
              <w:tabs>
                <w:tab w:val="left" w:pos="531"/>
              </w:tabs>
              <w:ind w:left="142"/>
              <w:jc w:val="both"/>
              <w:rPr>
                <w:rFonts w:ascii="Times New Roman" w:hAnsi="Times New Roman" w:cs="Times New Roman"/>
                <w:sz w:val="24"/>
                <w:szCs w:val="24"/>
              </w:rPr>
            </w:pPr>
            <w:proofErr w:type="gramStart"/>
            <w:r w:rsidRPr="00252C9D">
              <w:rPr>
                <w:rFonts w:ascii="Times New Roman" w:hAnsi="Times New Roman" w:cs="Times New Roman"/>
                <w:sz w:val="24"/>
                <w:szCs w:val="24"/>
              </w:rPr>
              <w:t>ПО</w:t>
            </w:r>
            <w:proofErr w:type="gramEnd"/>
            <w:r w:rsidRPr="00252C9D">
              <w:rPr>
                <w:rFonts w:ascii="Times New Roman" w:hAnsi="Times New Roman" w:cs="Times New Roman"/>
                <w:sz w:val="24"/>
                <w:szCs w:val="24"/>
              </w:rPr>
              <w:t xml:space="preserve"> </w:t>
            </w:r>
            <w:proofErr w:type="gramStart"/>
            <w:r w:rsidRPr="00252C9D">
              <w:rPr>
                <w:rFonts w:ascii="Times New Roman" w:hAnsi="Times New Roman" w:cs="Times New Roman"/>
                <w:sz w:val="24"/>
                <w:szCs w:val="24"/>
              </w:rPr>
              <w:t>Диспетчерского</w:t>
            </w:r>
            <w:proofErr w:type="gramEnd"/>
            <w:r w:rsidRPr="00252C9D">
              <w:rPr>
                <w:rFonts w:ascii="Times New Roman" w:hAnsi="Times New Roman" w:cs="Times New Roman"/>
                <w:sz w:val="24"/>
                <w:szCs w:val="24"/>
              </w:rPr>
              <w:t xml:space="preserve"> центра отслеживания поднадзорных лиц на базе облачных технологий</w:t>
            </w:r>
          </w:p>
        </w:tc>
        <w:tc>
          <w:tcPr>
            <w:tcW w:w="4395" w:type="dxa"/>
            <w:vMerge/>
          </w:tcPr>
          <w:p w:rsidR="00CA47DC" w:rsidRPr="00906E42" w:rsidRDefault="00CA47DC" w:rsidP="00D83DB6">
            <w:pPr>
              <w:rPr>
                <w:rFonts w:ascii="Times New Roman" w:hAnsi="Times New Roman" w:cs="Times New Roman"/>
                <w:sz w:val="24"/>
                <w:szCs w:val="24"/>
              </w:rPr>
            </w:pPr>
          </w:p>
        </w:tc>
        <w:tc>
          <w:tcPr>
            <w:tcW w:w="1417" w:type="dxa"/>
            <w:vMerge/>
          </w:tcPr>
          <w:p w:rsidR="00CA47DC" w:rsidRPr="00906E42" w:rsidRDefault="00CA47DC" w:rsidP="00D83DB6">
            <w:pPr>
              <w:rPr>
                <w:rFonts w:ascii="Times New Roman" w:hAnsi="Times New Roman" w:cs="Times New Roman"/>
                <w:sz w:val="24"/>
                <w:szCs w:val="24"/>
              </w:rPr>
            </w:pP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ind w:left="142"/>
              <w:rPr>
                <w:rFonts w:ascii="Times New Roman" w:hAnsi="Times New Roman" w:cs="Times New Roman"/>
                <w:sz w:val="24"/>
                <w:szCs w:val="24"/>
              </w:rPr>
            </w:pPr>
            <w:r w:rsidRPr="00906E42">
              <w:rPr>
                <w:rFonts w:ascii="Times New Roman" w:hAnsi="Times New Roman" w:cs="Times New Roman"/>
                <w:sz w:val="24"/>
                <w:szCs w:val="24"/>
              </w:rPr>
              <w:t>7</w:t>
            </w:r>
          </w:p>
        </w:tc>
        <w:tc>
          <w:tcPr>
            <w:tcW w:w="5528" w:type="dxa"/>
          </w:tcPr>
          <w:p w:rsidR="00CA47DC" w:rsidRPr="00252C9D" w:rsidRDefault="00CA47DC" w:rsidP="00451A06">
            <w:pPr>
              <w:tabs>
                <w:tab w:val="left" w:pos="531"/>
              </w:tabs>
              <w:ind w:left="142"/>
              <w:jc w:val="both"/>
              <w:rPr>
                <w:rFonts w:ascii="Times New Roman" w:hAnsi="Times New Roman" w:cs="Times New Roman"/>
                <w:sz w:val="24"/>
                <w:szCs w:val="24"/>
              </w:rPr>
            </w:pPr>
            <w:r w:rsidRPr="00252C9D">
              <w:rPr>
                <w:rFonts w:ascii="Times New Roman" w:hAnsi="Times New Roman" w:cs="Times New Roman"/>
                <w:sz w:val="24"/>
                <w:szCs w:val="24"/>
              </w:rPr>
              <w:t>Системное программное обеспечение дифференциальных станций.</w:t>
            </w:r>
          </w:p>
        </w:tc>
        <w:tc>
          <w:tcPr>
            <w:tcW w:w="4395" w:type="dxa"/>
            <w:vMerge/>
          </w:tcPr>
          <w:p w:rsidR="00CA47DC" w:rsidRPr="00906E42" w:rsidRDefault="00CA47DC" w:rsidP="00D83DB6">
            <w:pPr>
              <w:rPr>
                <w:rFonts w:ascii="Times New Roman" w:hAnsi="Times New Roman" w:cs="Times New Roman"/>
                <w:sz w:val="24"/>
                <w:szCs w:val="24"/>
              </w:rPr>
            </w:pPr>
          </w:p>
        </w:tc>
        <w:tc>
          <w:tcPr>
            <w:tcW w:w="1417" w:type="dxa"/>
            <w:vMerge/>
          </w:tcPr>
          <w:p w:rsidR="00CA47DC" w:rsidRPr="00906E42" w:rsidRDefault="00CA47DC" w:rsidP="00D83DB6">
            <w:pPr>
              <w:rPr>
                <w:rFonts w:ascii="Times New Roman" w:hAnsi="Times New Roman" w:cs="Times New Roman"/>
                <w:sz w:val="24"/>
                <w:szCs w:val="24"/>
              </w:rPr>
            </w:pP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ind w:left="142"/>
              <w:rPr>
                <w:rFonts w:ascii="Times New Roman" w:hAnsi="Times New Roman" w:cs="Times New Roman"/>
                <w:sz w:val="24"/>
                <w:szCs w:val="24"/>
              </w:rPr>
            </w:pPr>
            <w:r w:rsidRPr="00906E42">
              <w:rPr>
                <w:rFonts w:ascii="Times New Roman" w:hAnsi="Times New Roman" w:cs="Times New Roman"/>
                <w:sz w:val="24"/>
                <w:szCs w:val="24"/>
              </w:rPr>
              <w:t>8</w:t>
            </w:r>
          </w:p>
        </w:tc>
        <w:tc>
          <w:tcPr>
            <w:tcW w:w="5528" w:type="dxa"/>
          </w:tcPr>
          <w:p w:rsidR="00CA47DC" w:rsidRPr="00252C9D" w:rsidRDefault="00CA47DC" w:rsidP="00451A06">
            <w:pPr>
              <w:tabs>
                <w:tab w:val="left" w:pos="531"/>
              </w:tabs>
              <w:ind w:left="142"/>
              <w:jc w:val="both"/>
              <w:rPr>
                <w:rFonts w:ascii="Times New Roman" w:hAnsi="Times New Roman" w:cs="Times New Roman"/>
                <w:sz w:val="24"/>
                <w:szCs w:val="24"/>
              </w:rPr>
            </w:pPr>
            <w:r w:rsidRPr="00252C9D">
              <w:rPr>
                <w:rFonts w:ascii="Times New Roman" w:hAnsi="Times New Roman" w:cs="Times New Roman"/>
                <w:sz w:val="24"/>
                <w:szCs w:val="24"/>
              </w:rPr>
              <w:t>Программно-математическое обеспечение системы высокоточной пространственной ориентации объектов средствами спутниковой навигации.</w:t>
            </w:r>
          </w:p>
        </w:tc>
        <w:tc>
          <w:tcPr>
            <w:tcW w:w="4395" w:type="dxa"/>
            <w:vMerge/>
          </w:tcPr>
          <w:p w:rsidR="00CA47DC" w:rsidRPr="00906E42" w:rsidRDefault="00CA47DC" w:rsidP="00D83DB6">
            <w:pPr>
              <w:rPr>
                <w:rFonts w:ascii="Times New Roman" w:hAnsi="Times New Roman" w:cs="Times New Roman"/>
                <w:sz w:val="24"/>
                <w:szCs w:val="24"/>
              </w:rPr>
            </w:pPr>
          </w:p>
        </w:tc>
        <w:tc>
          <w:tcPr>
            <w:tcW w:w="1417" w:type="dxa"/>
            <w:vMerge/>
          </w:tcPr>
          <w:p w:rsidR="00CA47DC" w:rsidRPr="00906E42" w:rsidRDefault="00CA47DC" w:rsidP="00D83DB6">
            <w:pPr>
              <w:rPr>
                <w:rFonts w:ascii="Times New Roman" w:hAnsi="Times New Roman" w:cs="Times New Roman"/>
                <w:sz w:val="24"/>
                <w:szCs w:val="24"/>
              </w:rPr>
            </w:pP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ind w:left="142"/>
              <w:rPr>
                <w:rFonts w:ascii="Times New Roman" w:hAnsi="Times New Roman" w:cs="Times New Roman"/>
                <w:sz w:val="24"/>
                <w:szCs w:val="24"/>
              </w:rPr>
            </w:pPr>
            <w:r w:rsidRPr="00906E42">
              <w:rPr>
                <w:rFonts w:ascii="Times New Roman" w:hAnsi="Times New Roman" w:cs="Times New Roman"/>
                <w:sz w:val="24"/>
                <w:szCs w:val="24"/>
              </w:rPr>
              <w:t>9</w:t>
            </w:r>
          </w:p>
        </w:tc>
        <w:tc>
          <w:tcPr>
            <w:tcW w:w="5528" w:type="dxa"/>
          </w:tcPr>
          <w:p w:rsidR="00CA47DC" w:rsidRPr="00252C9D" w:rsidRDefault="00CA47DC" w:rsidP="0097611F">
            <w:pPr>
              <w:tabs>
                <w:tab w:val="left" w:pos="531"/>
              </w:tabs>
              <w:ind w:left="142"/>
              <w:jc w:val="both"/>
              <w:rPr>
                <w:rFonts w:ascii="Times New Roman" w:hAnsi="Times New Roman" w:cs="Times New Roman"/>
                <w:sz w:val="24"/>
                <w:szCs w:val="24"/>
              </w:rPr>
            </w:pPr>
            <w:r w:rsidRPr="00252C9D">
              <w:rPr>
                <w:rFonts w:ascii="Times New Roman" w:hAnsi="Times New Roman" w:cs="Times New Roman"/>
                <w:sz w:val="24"/>
                <w:szCs w:val="24"/>
              </w:rPr>
              <w:t xml:space="preserve">Программная система расчета хода световых </w:t>
            </w:r>
            <w:proofErr w:type="gramStart"/>
            <w:r w:rsidRPr="00252C9D">
              <w:rPr>
                <w:rFonts w:ascii="Times New Roman" w:hAnsi="Times New Roman" w:cs="Times New Roman"/>
                <w:sz w:val="24"/>
                <w:szCs w:val="24"/>
              </w:rPr>
              <w:t>луче</w:t>
            </w:r>
            <w:bookmarkStart w:id="1" w:name="OLE_LINK41"/>
            <w:bookmarkStart w:id="2" w:name="OLE_LINK42"/>
            <w:r w:rsidRPr="00252C9D">
              <w:rPr>
                <w:rFonts w:ascii="Times New Roman" w:hAnsi="Times New Roman" w:cs="Times New Roman"/>
                <w:sz w:val="24"/>
                <w:szCs w:val="24"/>
              </w:rPr>
              <w:t xml:space="preserve"> й</w:t>
            </w:r>
            <w:proofErr w:type="gramEnd"/>
            <w:r w:rsidRPr="00252C9D">
              <w:rPr>
                <w:rFonts w:ascii="Times New Roman" w:hAnsi="Times New Roman" w:cs="Times New Roman"/>
                <w:sz w:val="24"/>
                <w:szCs w:val="24"/>
              </w:rPr>
              <w:t xml:space="preserve"> через оптическую систему</w:t>
            </w:r>
            <w:bookmarkEnd w:id="1"/>
            <w:bookmarkEnd w:id="2"/>
            <w:r w:rsidRPr="00252C9D">
              <w:rPr>
                <w:rFonts w:ascii="Times New Roman" w:hAnsi="Times New Roman" w:cs="Times New Roman"/>
                <w:sz w:val="24"/>
                <w:szCs w:val="24"/>
              </w:rPr>
              <w:t>.</w:t>
            </w:r>
          </w:p>
        </w:tc>
        <w:tc>
          <w:tcPr>
            <w:tcW w:w="4395" w:type="dxa"/>
            <w:vMerge/>
          </w:tcPr>
          <w:p w:rsidR="00CA47DC" w:rsidRPr="00906E42" w:rsidRDefault="00CA47DC" w:rsidP="00D83DB6">
            <w:pPr>
              <w:rPr>
                <w:rFonts w:ascii="Times New Roman" w:hAnsi="Times New Roman" w:cs="Times New Roman"/>
                <w:sz w:val="24"/>
                <w:szCs w:val="24"/>
              </w:rPr>
            </w:pPr>
          </w:p>
        </w:tc>
        <w:tc>
          <w:tcPr>
            <w:tcW w:w="1417" w:type="dxa"/>
            <w:vMerge/>
          </w:tcPr>
          <w:p w:rsidR="00CA47DC" w:rsidRPr="00906E42" w:rsidRDefault="00CA47DC" w:rsidP="00D83DB6">
            <w:pPr>
              <w:rPr>
                <w:rFonts w:ascii="Times New Roman" w:hAnsi="Times New Roman" w:cs="Times New Roman"/>
                <w:sz w:val="24"/>
                <w:szCs w:val="24"/>
              </w:rPr>
            </w:pP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ind w:left="142"/>
              <w:rPr>
                <w:rFonts w:ascii="Times New Roman" w:hAnsi="Times New Roman" w:cs="Times New Roman"/>
                <w:sz w:val="24"/>
                <w:szCs w:val="24"/>
              </w:rPr>
            </w:pPr>
            <w:r w:rsidRPr="00906E42">
              <w:rPr>
                <w:rFonts w:ascii="Times New Roman" w:hAnsi="Times New Roman" w:cs="Times New Roman"/>
                <w:sz w:val="24"/>
                <w:szCs w:val="24"/>
              </w:rPr>
              <w:t>10</w:t>
            </w:r>
          </w:p>
        </w:tc>
        <w:tc>
          <w:tcPr>
            <w:tcW w:w="5528" w:type="dxa"/>
          </w:tcPr>
          <w:p w:rsidR="00CA47DC" w:rsidRPr="00252C9D" w:rsidRDefault="00CA47DC" w:rsidP="00CA47DC">
            <w:pPr>
              <w:tabs>
                <w:tab w:val="left" w:pos="531"/>
              </w:tabs>
              <w:ind w:left="142"/>
              <w:jc w:val="both"/>
              <w:rPr>
                <w:rFonts w:ascii="Times New Roman" w:hAnsi="Times New Roman" w:cs="Times New Roman"/>
                <w:sz w:val="24"/>
                <w:szCs w:val="24"/>
              </w:rPr>
            </w:pPr>
            <w:r w:rsidRPr="00252C9D">
              <w:rPr>
                <w:rFonts w:ascii="Times New Roman" w:hAnsi="Times New Roman" w:cs="Times New Roman"/>
                <w:sz w:val="24"/>
                <w:szCs w:val="24"/>
              </w:rPr>
              <w:t>Программно-математический комплекс моделирования прохождения световых лучей через бленду звездного датчика.</w:t>
            </w:r>
          </w:p>
        </w:tc>
        <w:tc>
          <w:tcPr>
            <w:tcW w:w="4395" w:type="dxa"/>
            <w:vMerge/>
          </w:tcPr>
          <w:p w:rsidR="00CA47DC" w:rsidRPr="00906E42" w:rsidRDefault="00CA47DC" w:rsidP="00D83DB6">
            <w:pPr>
              <w:rPr>
                <w:rFonts w:ascii="Times New Roman" w:hAnsi="Times New Roman" w:cs="Times New Roman"/>
                <w:sz w:val="24"/>
                <w:szCs w:val="24"/>
              </w:rPr>
            </w:pPr>
          </w:p>
        </w:tc>
        <w:tc>
          <w:tcPr>
            <w:tcW w:w="1417" w:type="dxa"/>
            <w:vMerge/>
          </w:tcPr>
          <w:p w:rsidR="00CA47DC" w:rsidRPr="00906E42" w:rsidRDefault="00CA47DC" w:rsidP="00D83DB6">
            <w:pPr>
              <w:rPr>
                <w:rFonts w:ascii="Times New Roman" w:hAnsi="Times New Roman" w:cs="Times New Roman"/>
                <w:sz w:val="24"/>
                <w:szCs w:val="24"/>
              </w:rPr>
            </w:pP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ind w:left="142"/>
              <w:rPr>
                <w:rFonts w:ascii="Times New Roman" w:hAnsi="Times New Roman" w:cs="Times New Roman"/>
                <w:sz w:val="24"/>
                <w:szCs w:val="24"/>
              </w:rPr>
            </w:pPr>
            <w:r w:rsidRPr="00906E42">
              <w:rPr>
                <w:rFonts w:ascii="Times New Roman" w:hAnsi="Times New Roman" w:cs="Times New Roman"/>
                <w:sz w:val="24"/>
                <w:szCs w:val="24"/>
              </w:rPr>
              <w:t>11</w:t>
            </w:r>
          </w:p>
        </w:tc>
        <w:tc>
          <w:tcPr>
            <w:tcW w:w="5528" w:type="dxa"/>
          </w:tcPr>
          <w:p w:rsidR="00CA47DC" w:rsidRPr="00252C9D" w:rsidRDefault="00CA47DC" w:rsidP="00CF6393">
            <w:pPr>
              <w:tabs>
                <w:tab w:val="left" w:pos="531"/>
              </w:tabs>
              <w:ind w:left="142"/>
              <w:jc w:val="both"/>
              <w:rPr>
                <w:rFonts w:ascii="Times New Roman" w:hAnsi="Times New Roman" w:cs="Times New Roman"/>
                <w:sz w:val="24"/>
                <w:szCs w:val="24"/>
              </w:rPr>
            </w:pPr>
            <w:r w:rsidRPr="00252C9D">
              <w:rPr>
                <w:rFonts w:ascii="Times New Roman" w:hAnsi="Times New Roman" w:cs="Times New Roman"/>
                <w:sz w:val="24"/>
                <w:szCs w:val="24"/>
              </w:rPr>
              <w:t>Программно-математическое обеспечение системы управления движением и навигацией (СУДН).</w:t>
            </w:r>
          </w:p>
        </w:tc>
        <w:tc>
          <w:tcPr>
            <w:tcW w:w="4395" w:type="dxa"/>
            <w:vMerge/>
          </w:tcPr>
          <w:p w:rsidR="00CA47DC" w:rsidRPr="00906E42" w:rsidRDefault="00CA47DC" w:rsidP="00D83DB6">
            <w:pPr>
              <w:rPr>
                <w:rFonts w:ascii="Times New Roman" w:hAnsi="Times New Roman" w:cs="Times New Roman"/>
                <w:sz w:val="24"/>
                <w:szCs w:val="24"/>
              </w:rPr>
            </w:pPr>
          </w:p>
        </w:tc>
        <w:tc>
          <w:tcPr>
            <w:tcW w:w="1417" w:type="dxa"/>
            <w:vMerge/>
          </w:tcPr>
          <w:p w:rsidR="00CA47DC" w:rsidRPr="00906E42" w:rsidRDefault="00CA47DC" w:rsidP="00D83DB6">
            <w:pPr>
              <w:rPr>
                <w:rFonts w:ascii="Times New Roman" w:hAnsi="Times New Roman" w:cs="Times New Roman"/>
                <w:sz w:val="24"/>
                <w:szCs w:val="24"/>
              </w:rPr>
            </w:pP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ind w:left="142"/>
              <w:rPr>
                <w:rFonts w:ascii="Times New Roman" w:hAnsi="Times New Roman" w:cs="Times New Roman"/>
                <w:sz w:val="24"/>
                <w:szCs w:val="24"/>
              </w:rPr>
            </w:pPr>
            <w:r w:rsidRPr="00906E42">
              <w:rPr>
                <w:rFonts w:ascii="Times New Roman" w:hAnsi="Times New Roman" w:cs="Times New Roman"/>
                <w:sz w:val="24"/>
                <w:szCs w:val="24"/>
              </w:rPr>
              <w:t>12</w:t>
            </w:r>
          </w:p>
        </w:tc>
        <w:tc>
          <w:tcPr>
            <w:tcW w:w="5528" w:type="dxa"/>
          </w:tcPr>
          <w:p w:rsidR="00CA47DC" w:rsidRPr="00252C9D" w:rsidRDefault="00CA47DC" w:rsidP="00CF6393">
            <w:pPr>
              <w:tabs>
                <w:tab w:val="left" w:pos="531"/>
              </w:tabs>
              <w:ind w:left="142"/>
              <w:jc w:val="both"/>
              <w:rPr>
                <w:rFonts w:ascii="Times New Roman" w:hAnsi="Times New Roman" w:cs="Times New Roman"/>
                <w:sz w:val="24"/>
                <w:szCs w:val="24"/>
              </w:rPr>
            </w:pPr>
            <w:r w:rsidRPr="00252C9D">
              <w:rPr>
                <w:rFonts w:ascii="Times New Roman" w:hAnsi="Times New Roman" w:cs="Times New Roman"/>
                <w:sz w:val="24"/>
                <w:szCs w:val="24"/>
              </w:rPr>
              <w:t>Программно-математическое обеспечение и программный имитационный комплекс звездного датчика.</w:t>
            </w:r>
          </w:p>
        </w:tc>
        <w:tc>
          <w:tcPr>
            <w:tcW w:w="4395" w:type="dxa"/>
            <w:vMerge/>
          </w:tcPr>
          <w:p w:rsidR="00CA47DC" w:rsidRPr="00906E42" w:rsidRDefault="00CA47DC" w:rsidP="00D83DB6">
            <w:pPr>
              <w:rPr>
                <w:rFonts w:ascii="Times New Roman" w:hAnsi="Times New Roman" w:cs="Times New Roman"/>
                <w:sz w:val="24"/>
                <w:szCs w:val="24"/>
              </w:rPr>
            </w:pPr>
          </w:p>
        </w:tc>
        <w:tc>
          <w:tcPr>
            <w:tcW w:w="1417" w:type="dxa"/>
            <w:vMerge/>
          </w:tcPr>
          <w:p w:rsidR="00CA47DC" w:rsidRPr="00906E42" w:rsidRDefault="00CA47DC" w:rsidP="00D83DB6">
            <w:pPr>
              <w:rPr>
                <w:rFonts w:ascii="Times New Roman" w:hAnsi="Times New Roman" w:cs="Times New Roman"/>
                <w:sz w:val="24"/>
                <w:szCs w:val="24"/>
              </w:rPr>
            </w:pP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ind w:left="142"/>
              <w:rPr>
                <w:rFonts w:ascii="Times New Roman" w:hAnsi="Times New Roman" w:cs="Times New Roman"/>
                <w:sz w:val="24"/>
                <w:szCs w:val="24"/>
              </w:rPr>
            </w:pPr>
            <w:r w:rsidRPr="00906E42">
              <w:rPr>
                <w:rFonts w:ascii="Times New Roman" w:hAnsi="Times New Roman" w:cs="Times New Roman"/>
                <w:sz w:val="24"/>
                <w:szCs w:val="24"/>
              </w:rPr>
              <w:t>13</w:t>
            </w:r>
          </w:p>
        </w:tc>
        <w:tc>
          <w:tcPr>
            <w:tcW w:w="5528" w:type="dxa"/>
          </w:tcPr>
          <w:p w:rsidR="00CA47DC" w:rsidRPr="00252C9D" w:rsidRDefault="00CA47DC" w:rsidP="00CF6393">
            <w:pPr>
              <w:tabs>
                <w:tab w:val="left" w:pos="531"/>
              </w:tabs>
              <w:ind w:left="142"/>
              <w:jc w:val="both"/>
              <w:rPr>
                <w:rFonts w:ascii="Times New Roman" w:hAnsi="Times New Roman" w:cs="Times New Roman"/>
                <w:sz w:val="24"/>
                <w:szCs w:val="24"/>
              </w:rPr>
            </w:pPr>
            <w:bookmarkStart w:id="3" w:name="OLE_LINK11"/>
            <w:bookmarkStart w:id="4" w:name="OLE_LINK12"/>
            <w:r w:rsidRPr="00252C9D">
              <w:rPr>
                <w:rFonts w:ascii="Times New Roman" w:hAnsi="Times New Roman" w:cs="Times New Roman"/>
                <w:sz w:val="24"/>
                <w:szCs w:val="24"/>
              </w:rPr>
              <w:t xml:space="preserve">Программно-математическое </w:t>
            </w:r>
            <w:bookmarkEnd w:id="3"/>
            <w:bookmarkEnd w:id="4"/>
            <w:r w:rsidRPr="00252C9D">
              <w:rPr>
                <w:rFonts w:ascii="Times New Roman" w:hAnsi="Times New Roman" w:cs="Times New Roman"/>
                <w:sz w:val="24"/>
                <w:szCs w:val="24"/>
              </w:rPr>
              <w:t xml:space="preserve">обеспечение имитационного моделирования ориентации и стабилизации </w:t>
            </w:r>
            <w:proofErr w:type="spellStart"/>
            <w:r w:rsidRPr="00252C9D">
              <w:rPr>
                <w:rFonts w:ascii="Times New Roman" w:hAnsi="Times New Roman" w:cs="Times New Roman"/>
                <w:sz w:val="24"/>
                <w:szCs w:val="24"/>
              </w:rPr>
              <w:t>микроспутника</w:t>
            </w:r>
            <w:proofErr w:type="spellEnd"/>
          </w:p>
        </w:tc>
        <w:tc>
          <w:tcPr>
            <w:tcW w:w="4395" w:type="dxa"/>
            <w:vMerge/>
          </w:tcPr>
          <w:p w:rsidR="00CA47DC" w:rsidRPr="00906E42" w:rsidRDefault="00CA47DC" w:rsidP="00D83DB6">
            <w:pPr>
              <w:rPr>
                <w:rFonts w:ascii="Times New Roman" w:hAnsi="Times New Roman" w:cs="Times New Roman"/>
                <w:sz w:val="24"/>
                <w:szCs w:val="24"/>
              </w:rPr>
            </w:pPr>
          </w:p>
        </w:tc>
        <w:tc>
          <w:tcPr>
            <w:tcW w:w="1417" w:type="dxa"/>
            <w:vMerge/>
          </w:tcPr>
          <w:p w:rsidR="00CA47DC" w:rsidRPr="00906E42" w:rsidRDefault="00CA47DC" w:rsidP="00D83DB6">
            <w:pPr>
              <w:rPr>
                <w:rFonts w:ascii="Times New Roman" w:hAnsi="Times New Roman" w:cs="Times New Roman"/>
                <w:sz w:val="24"/>
                <w:szCs w:val="24"/>
              </w:rPr>
            </w:pP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ind w:left="142"/>
              <w:rPr>
                <w:rFonts w:ascii="Times New Roman" w:hAnsi="Times New Roman" w:cs="Times New Roman"/>
                <w:sz w:val="24"/>
                <w:szCs w:val="24"/>
              </w:rPr>
            </w:pPr>
            <w:r w:rsidRPr="00906E42">
              <w:rPr>
                <w:rFonts w:ascii="Times New Roman" w:hAnsi="Times New Roman" w:cs="Times New Roman"/>
                <w:sz w:val="24"/>
                <w:szCs w:val="24"/>
              </w:rPr>
              <w:t>1</w:t>
            </w:r>
            <w:r>
              <w:rPr>
                <w:rFonts w:ascii="Times New Roman" w:hAnsi="Times New Roman" w:cs="Times New Roman"/>
                <w:sz w:val="24"/>
                <w:szCs w:val="24"/>
              </w:rPr>
              <w:t>4</w:t>
            </w:r>
          </w:p>
        </w:tc>
        <w:tc>
          <w:tcPr>
            <w:tcW w:w="5528"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Разработка интегрированной земной станции связи X- и/или S-диапазона на основе технологии SDR с возможностью приёма, обработки и хранения данных со спутников ДЗЗ</w:t>
            </w:r>
          </w:p>
        </w:tc>
        <w:tc>
          <w:tcPr>
            <w:tcW w:w="4395" w:type="dxa"/>
          </w:tcPr>
          <w:p w:rsidR="00CA47DC" w:rsidRDefault="00CA47DC" w:rsidP="00140230">
            <w:pPr>
              <w:rPr>
                <w:rFonts w:ascii="Times New Roman" w:hAnsi="Times New Roman" w:cs="Times New Roman"/>
                <w:sz w:val="24"/>
                <w:szCs w:val="24"/>
              </w:rPr>
            </w:pPr>
            <w:r w:rsidRPr="00906E42">
              <w:rPr>
                <w:rFonts w:ascii="Times New Roman" w:hAnsi="Times New Roman" w:cs="Times New Roman"/>
                <w:sz w:val="24"/>
                <w:szCs w:val="24"/>
              </w:rPr>
              <w:t>Земная станция связи X- и/или S-диапазона</w:t>
            </w:r>
          </w:p>
          <w:p w:rsidR="009D5C60" w:rsidRPr="00906E42" w:rsidRDefault="009D5C60" w:rsidP="00140230">
            <w:pPr>
              <w:rPr>
                <w:rFonts w:ascii="Times New Roman" w:hAnsi="Times New Roman" w:cs="Times New Roman"/>
                <w:sz w:val="24"/>
                <w:szCs w:val="24"/>
              </w:rPr>
            </w:pPr>
            <w:r w:rsidRPr="009D5C60">
              <w:rPr>
                <w:rFonts w:ascii="Times New Roman" w:hAnsi="Times New Roman" w:cs="Times New Roman"/>
                <w:sz w:val="24"/>
                <w:szCs w:val="24"/>
              </w:rPr>
              <w:t xml:space="preserve">Земная станция связи, позволяющая принимать, обрабатывать и хранить данные со спутников ДЗЗ. При этом станция может быть создана при создании космической системы ДЗЗ, </w:t>
            </w:r>
            <w:r w:rsidRPr="009D5C60">
              <w:rPr>
                <w:rFonts w:ascii="Times New Roman" w:hAnsi="Times New Roman" w:cs="Times New Roman"/>
                <w:sz w:val="24"/>
                <w:szCs w:val="24"/>
              </w:rPr>
              <w:lastRenderedPageBreak/>
              <w:t xml:space="preserve">либо при обновлении оборудования существующей КС, либо для компаний, которые принимают данные с «чужих» КА </w:t>
            </w:r>
            <w:proofErr w:type="gramStart"/>
            <w:r w:rsidRPr="009D5C60">
              <w:rPr>
                <w:rFonts w:ascii="Times New Roman" w:hAnsi="Times New Roman" w:cs="Times New Roman"/>
                <w:sz w:val="24"/>
                <w:szCs w:val="24"/>
              </w:rPr>
              <w:t>для</w:t>
            </w:r>
            <w:proofErr w:type="gramEnd"/>
            <w:r w:rsidRPr="009D5C60">
              <w:rPr>
                <w:rFonts w:ascii="Times New Roman" w:hAnsi="Times New Roman" w:cs="Times New Roman"/>
                <w:sz w:val="24"/>
                <w:szCs w:val="24"/>
              </w:rPr>
              <w:t xml:space="preserve"> последующей обработка.</w:t>
            </w:r>
          </w:p>
        </w:tc>
        <w:tc>
          <w:tcPr>
            <w:tcW w:w="14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lastRenderedPageBreak/>
              <w:t xml:space="preserve">Университеты и организации, которые хотят запустить свои </w:t>
            </w:r>
            <w:r w:rsidRPr="00906E42">
              <w:rPr>
                <w:rFonts w:ascii="Times New Roman" w:hAnsi="Times New Roman" w:cs="Times New Roman"/>
                <w:sz w:val="24"/>
                <w:szCs w:val="24"/>
              </w:rPr>
              <w:lastRenderedPageBreak/>
              <w:t>спутники</w:t>
            </w: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ind w:left="142"/>
              <w:rPr>
                <w:rFonts w:ascii="Times New Roman" w:hAnsi="Times New Roman" w:cs="Times New Roman"/>
                <w:sz w:val="24"/>
                <w:szCs w:val="24"/>
              </w:rPr>
            </w:pPr>
            <w:r>
              <w:rPr>
                <w:rFonts w:ascii="Times New Roman" w:hAnsi="Times New Roman" w:cs="Times New Roman"/>
                <w:sz w:val="24"/>
                <w:szCs w:val="24"/>
              </w:rPr>
              <w:lastRenderedPageBreak/>
              <w:t>15</w:t>
            </w:r>
          </w:p>
        </w:tc>
        <w:tc>
          <w:tcPr>
            <w:tcW w:w="5528"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Проектирование спутника дистанционного зондирования Земли высокого разрешения</w:t>
            </w:r>
          </w:p>
        </w:tc>
        <w:tc>
          <w:tcPr>
            <w:tcW w:w="4395"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КА высокого разрешения</w:t>
            </w:r>
          </w:p>
        </w:tc>
        <w:tc>
          <w:tcPr>
            <w:tcW w:w="14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 xml:space="preserve">Министерство обороны, КНБ, </w:t>
            </w:r>
            <w:proofErr w:type="spellStart"/>
            <w:r w:rsidRPr="00906E42">
              <w:rPr>
                <w:rFonts w:ascii="Times New Roman" w:hAnsi="Times New Roman" w:cs="Times New Roman"/>
                <w:sz w:val="24"/>
                <w:szCs w:val="24"/>
              </w:rPr>
              <w:t>Нацгвардия</w:t>
            </w:r>
            <w:proofErr w:type="spellEnd"/>
            <w:r w:rsidRPr="00906E42">
              <w:rPr>
                <w:rFonts w:ascii="Times New Roman" w:hAnsi="Times New Roman" w:cs="Times New Roman"/>
                <w:sz w:val="24"/>
                <w:szCs w:val="24"/>
              </w:rPr>
              <w:t>, ЧС</w:t>
            </w: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ind w:left="142"/>
              <w:rPr>
                <w:rFonts w:ascii="Times New Roman" w:hAnsi="Times New Roman" w:cs="Times New Roman"/>
                <w:sz w:val="24"/>
                <w:szCs w:val="24"/>
              </w:rPr>
            </w:pPr>
            <w:r>
              <w:rPr>
                <w:rFonts w:ascii="Times New Roman" w:hAnsi="Times New Roman" w:cs="Times New Roman"/>
                <w:sz w:val="24"/>
                <w:szCs w:val="24"/>
              </w:rPr>
              <w:t>16</w:t>
            </w:r>
          </w:p>
        </w:tc>
        <w:tc>
          <w:tcPr>
            <w:tcW w:w="5528"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Разработка испытательного стенда для калибровки компонентов системы управления движением и навигации</w:t>
            </w:r>
          </w:p>
        </w:tc>
        <w:tc>
          <w:tcPr>
            <w:tcW w:w="4395"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Испытательный стенд</w:t>
            </w:r>
          </w:p>
        </w:tc>
        <w:tc>
          <w:tcPr>
            <w:tcW w:w="14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Университеты и организации, которые хотят строить и испытывать свои спутники</w:t>
            </w: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ind w:left="142"/>
              <w:rPr>
                <w:rFonts w:ascii="Times New Roman" w:hAnsi="Times New Roman" w:cs="Times New Roman"/>
                <w:sz w:val="24"/>
                <w:szCs w:val="24"/>
              </w:rPr>
            </w:pPr>
            <w:r>
              <w:rPr>
                <w:rFonts w:ascii="Times New Roman" w:hAnsi="Times New Roman" w:cs="Times New Roman"/>
                <w:sz w:val="24"/>
                <w:szCs w:val="24"/>
              </w:rPr>
              <w:t>17</w:t>
            </w:r>
          </w:p>
        </w:tc>
        <w:tc>
          <w:tcPr>
            <w:tcW w:w="5528"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Разработка бортового комплекса управления космического аппарата для низкоорбитальных миссий</w:t>
            </w:r>
          </w:p>
        </w:tc>
        <w:tc>
          <w:tcPr>
            <w:tcW w:w="4395" w:type="dxa"/>
          </w:tcPr>
          <w:p w:rsidR="00CA47DC" w:rsidRPr="00906E42" w:rsidRDefault="00CA47DC" w:rsidP="00D83DB6">
            <w:pPr>
              <w:rPr>
                <w:rFonts w:ascii="Times New Roman" w:hAnsi="Times New Roman" w:cs="Times New Roman"/>
                <w:sz w:val="24"/>
                <w:szCs w:val="24"/>
              </w:rPr>
            </w:pPr>
          </w:p>
        </w:tc>
        <w:tc>
          <w:tcPr>
            <w:tcW w:w="14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Университеты и организации, которые хотят создавать свои спутники</w:t>
            </w: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ind w:left="142"/>
              <w:rPr>
                <w:rFonts w:ascii="Times New Roman" w:hAnsi="Times New Roman" w:cs="Times New Roman"/>
                <w:sz w:val="24"/>
                <w:szCs w:val="24"/>
              </w:rPr>
            </w:pPr>
            <w:r>
              <w:rPr>
                <w:rFonts w:ascii="Times New Roman" w:hAnsi="Times New Roman" w:cs="Times New Roman"/>
                <w:sz w:val="24"/>
                <w:szCs w:val="24"/>
              </w:rPr>
              <w:t>18</w:t>
            </w:r>
          </w:p>
        </w:tc>
        <w:tc>
          <w:tcPr>
            <w:tcW w:w="5528"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 xml:space="preserve">Модуль на базе </w:t>
            </w:r>
            <w:r w:rsidRPr="00906E42">
              <w:rPr>
                <w:rFonts w:ascii="Times New Roman" w:hAnsi="Times New Roman" w:cs="Times New Roman"/>
                <w:sz w:val="24"/>
                <w:szCs w:val="24"/>
                <w:lang w:val="en-US"/>
              </w:rPr>
              <w:t>SDR</w:t>
            </w:r>
            <w:r w:rsidRPr="00906E42">
              <w:rPr>
                <w:rFonts w:ascii="Times New Roman" w:hAnsi="Times New Roman" w:cs="Times New Roman"/>
                <w:sz w:val="24"/>
                <w:szCs w:val="24"/>
              </w:rPr>
              <w:t xml:space="preserve"> технологии для решения задач в области связи и навигации</w:t>
            </w:r>
          </w:p>
        </w:tc>
        <w:tc>
          <w:tcPr>
            <w:tcW w:w="4395"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 xml:space="preserve">Радиостанция, </w:t>
            </w:r>
            <w:proofErr w:type="spellStart"/>
            <w:r w:rsidRPr="00906E42">
              <w:rPr>
                <w:rFonts w:ascii="Times New Roman" w:hAnsi="Times New Roman" w:cs="Times New Roman"/>
                <w:sz w:val="24"/>
                <w:szCs w:val="24"/>
              </w:rPr>
              <w:t>шумоподавитель</w:t>
            </w:r>
            <w:proofErr w:type="spellEnd"/>
            <w:r w:rsidRPr="00906E42">
              <w:rPr>
                <w:rFonts w:ascii="Times New Roman" w:hAnsi="Times New Roman" w:cs="Times New Roman"/>
                <w:sz w:val="24"/>
                <w:szCs w:val="24"/>
              </w:rPr>
              <w:t>, модули подмены ГННС сигналов, приемопередающий модем.</w:t>
            </w:r>
          </w:p>
        </w:tc>
        <w:tc>
          <w:tcPr>
            <w:tcW w:w="1417" w:type="dxa"/>
          </w:tcPr>
          <w:p w:rsidR="00CA47DC" w:rsidRPr="00906E42" w:rsidRDefault="00CA47DC" w:rsidP="00D83DB6">
            <w:pPr>
              <w:rPr>
                <w:rFonts w:ascii="Times New Roman" w:hAnsi="Times New Roman" w:cs="Times New Roman"/>
                <w:bCs/>
                <w:iCs/>
                <w:sz w:val="24"/>
                <w:szCs w:val="24"/>
              </w:rPr>
            </w:pPr>
            <w:r w:rsidRPr="00906E42">
              <w:rPr>
                <w:rFonts w:ascii="Times New Roman" w:hAnsi="Times New Roman" w:cs="Times New Roman"/>
                <w:bCs/>
                <w:iCs/>
                <w:sz w:val="24"/>
                <w:szCs w:val="24"/>
              </w:rPr>
              <w:t>Оборона и безопасность, ЧС, связь и телекоммуникации</w:t>
            </w: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12157" w:type="dxa"/>
            <w:gridSpan w:val="4"/>
          </w:tcPr>
          <w:p w:rsidR="00CA47DC" w:rsidRPr="00906E42" w:rsidRDefault="00CA47DC" w:rsidP="00D83DB6">
            <w:pPr>
              <w:rPr>
                <w:rFonts w:ascii="Times New Roman" w:hAnsi="Times New Roman" w:cs="Times New Roman"/>
                <w:b/>
                <w:sz w:val="24"/>
                <w:szCs w:val="24"/>
              </w:rPr>
            </w:pPr>
            <w:r w:rsidRPr="00906E42">
              <w:rPr>
                <w:rFonts w:ascii="Times New Roman" w:hAnsi="Times New Roman" w:cs="Times New Roman"/>
                <w:b/>
                <w:sz w:val="24"/>
                <w:szCs w:val="24"/>
              </w:rPr>
              <w:lastRenderedPageBreak/>
              <w:t>Модель, технологии мониторинга техногенных и природных явлений</w:t>
            </w:r>
          </w:p>
        </w:tc>
        <w:tc>
          <w:tcPr>
            <w:tcW w:w="2693" w:type="dxa"/>
          </w:tcPr>
          <w:p w:rsidR="00CA47DC" w:rsidRPr="00906E42" w:rsidRDefault="00CA47DC" w:rsidP="00D83DB6">
            <w:pPr>
              <w:rPr>
                <w:rFonts w:ascii="Times New Roman" w:hAnsi="Times New Roman" w:cs="Times New Roman"/>
                <w:b/>
                <w:sz w:val="24"/>
                <w:szCs w:val="24"/>
              </w:rPr>
            </w:pPr>
          </w:p>
        </w:tc>
      </w:tr>
      <w:tr w:rsidR="00CA47DC" w:rsidRPr="00906E42" w:rsidTr="00D83DB6">
        <w:tc>
          <w:tcPr>
            <w:tcW w:w="8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1</w:t>
            </w:r>
          </w:p>
        </w:tc>
        <w:tc>
          <w:tcPr>
            <w:tcW w:w="5528"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 xml:space="preserve">Комплексная модель напряженно-деформированного состояния земной коры Северного Тянь-Шаня с учетом </w:t>
            </w:r>
            <w:proofErr w:type="spellStart"/>
            <w:r w:rsidRPr="00906E42">
              <w:rPr>
                <w:rFonts w:ascii="Times New Roman" w:hAnsi="Times New Roman" w:cs="Times New Roman"/>
                <w:sz w:val="24"/>
                <w:szCs w:val="24"/>
              </w:rPr>
              <w:t>разломно</w:t>
            </w:r>
            <w:proofErr w:type="spellEnd"/>
            <w:r w:rsidRPr="00906E42">
              <w:rPr>
                <w:rFonts w:ascii="Times New Roman" w:hAnsi="Times New Roman" w:cs="Times New Roman"/>
                <w:sz w:val="24"/>
                <w:szCs w:val="24"/>
              </w:rPr>
              <w:t>-блокового строения и параметров современной геодинамической активности</w:t>
            </w:r>
          </w:p>
        </w:tc>
        <w:tc>
          <w:tcPr>
            <w:tcW w:w="4395" w:type="dxa"/>
          </w:tcPr>
          <w:p w:rsidR="00CA47DC" w:rsidRPr="00906E42" w:rsidRDefault="00CA47DC" w:rsidP="00D83DB6">
            <w:pPr>
              <w:rPr>
                <w:rFonts w:ascii="Times New Roman" w:hAnsi="Times New Roman" w:cs="Times New Roman"/>
                <w:sz w:val="24"/>
                <w:szCs w:val="24"/>
              </w:rPr>
            </w:pPr>
            <w:proofErr w:type="gramStart"/>
            <w:r w:rsidRPr="00906E42">
              <w:rPr>
                <w:rFonts w:ascii="Times New Roman" w:hAnsi="Times New Roman" w:cs="Times New Roman"/>
                <w:sz w:val="24"/>
                <w:szCs w:val="24"/>
              </w:rPr>
              <w:t>Определение опасных уровней накопления возможного предела прочности среды земной коры возможных мест крупных природных и техногенных землетрясений сопоставимых с принятым технологией сейсмического районирования</w:t>
            </w:r>
            <w:proofErr w:type="gramEnd"/>
          </w:p>
        </w:tc>
        <w:tc>
          <w:tcPr>
            <w:tcW w:w="14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Комитетом по чрезвычайным ситуациям</w:t>
            </w:r>
            <w:r w:rsidRPr="00906E42">
              <w:rPr>
                <w:rFonts w:ascii="Times New Roman" w:hAnsi="Times New Roman" w:cs="Times New Roman"/>
                <w:sz w:val="24"/>
                <w:szCs w:val="24"/>
                <w:lang w:val="kk-KZ"/>
              </w:rPr>
              <w:t xml:space="preserve"> МВД</w:t>
            </w:r>
            <w:r w:rsidRPr="00906E42">
              <w:rPr>
                <w:rFonts w:ascii="Times New Roman" w:hAnsi="Times New Roman" w:cs="Times New Roman"/>
                <w:sz w:val="24"/>
                <w:szCs w:val="24"/>
              </w:rPr>
              <w:t xml:space="preserve"> РК, Нефтегазовая отрасль, горно-металлургическая отрасль, департаменты строительства и эксплуатации объектов наземной инфраструктуры, в том числе стратегически важных объектов, плотин, АЭС, водохранилищ, природных </w:t>
            </w:r>
            <w:r w:rsidRPr="00906E42">
              <w:rPr>
                <w:rFonts w:ascii="Times New Roman" w:hAnsi="Times New Roman" w:cs="Times New Roman"/>
                <w:sz w:val="24"/>
                <w:szCs w:val="24"/>
              </w:rPr>
              <w:lastRenderedPageBreak/>
              <w:t>объектов, связанных с сейсмичностью</w:t>
            </w: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rPr>
                <w:rFonts w:ascii="Times New Roman" w:hAnsi="Times New Roman" w:cs="Times New Roman"/>
                <w:sz w:val="24"/>
                <w:szCs w:val="24"/>
                <w:lang w:val="kk-KZ"/>
              </w:rPr>
            </w:pPr>
            <w:r w:rsidRPr="00906E42">
              <w:rPr>
                <w:rFonts w:ascii="Times New Roman" w:hAnsi="Times New Roman" w:cs="Times New Roman"/>
                <w:sz w:val="24"/>
                <w:szCs w:val="24"/>
                <w:lang w:val="kk-KZ"/>
              </w:rPr>
              <w:lastRenderedPageBreak/>
              <w:t>2</w:t>
            </w:r>
          </w:p>
        </w:tc>
        <w:tc>
          <w:tcPr>
            <w:tcW w:w="5528"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Технология РСА интерферометри</w:t>
            </w:r>
            <w:proofErr w:type="gramStart"/>
            <w:r w:rsidRPr="00906E42">
              <w:rPr>
                <w:rFonts w:ascii="Times New Roman" w:hAnsi="Times New Roman" w:cs="Times New Roman"/>
                <w:sz w:val="24"/>
                <w:szCs w:val="24"/>
              </w:rPr>
              <w:t>и(</w:t>
            </w:r>
            <w:proofErr w:type="gramEnd"/>
            <w:r w:rsidRPr="00906E42">
              <w:rPr>
                <w:rFonts w:ascii="Times New Roman" w:hAnsi="Times New Roman" w:cs="Times New Roman"/>
                <w:sz w:val="24"/>
                <w:szCs w:val="24"/>
              </w:rPr>
              <w:t xml:space="preserve">радарные </w:t>
            </w:r>
            <w:proofErr w:type="spellStart"/>
            <w:r w:rsidRPr="00906E42">
              <w:rPr>
                <w:rFonts w:ascii="Times New Roman" w:hAnsi="Times New Roman" w:cs="Times New Roman"/>
                <w:sz w:val="24"/>
                <w:szCs w:val="24"/>
              </w:rPr>
              <w:t>космоснимки</w:t>
            </w:r>
            <w:proofErr w:type="spellEnd"/>
            <w:r w:rsidRPr="00906E42">
              <w:rPr>
                <w:rFonts w:ascii="Times New Roman" w:hAnsi="Times New Roman" w:cs="Times New Roman"/>
                <w:sz w:val="24"/>
                <w:szCs w:val="24"/>
              </w:rPr>
              <w:t xml:space="preserve">), позволяющая проводить дистанционные                   мониторинговые  наблюдения геодинамических процессов с созданием </w:t>
            </w:r>
            <w:proofErr w:type="spellStart"/>
            <w:r w:rsidRPr="00906E42">
              <w:rPr>
                <w:rFonts w:ascii="Times New Roman" w:hAnsi="Times New Roman" w:cs="Times New Roman"/>
                <w:sz w:val="24"/>
                <w:szCs w:val="24"/>
              </w:rPr>
              <w:t>геомеханических</w:t>
            </w:r>
            <w:proofErr w:type="spellEnd"/>
            <w:r w:rsidRPr="00906E42">
              <w:rPr>
                <w:rFonts w:ascii="Times New Roman" w:hAnsi="Times New Roman" w:cs="Times New Roman"/>
                <w:sz w:val="24"/>
                <w:szCs w:val="24"/>
              </w:rPr>
              <w:t xml:space="preserve"> моделей (карт) исследуемых территорий.</w:t>
            </w:r>
          </w:p>
        </w:tc>
        <w:tc>
          <w:tcPr>
            <w:tcW w:w="4395" w:type="dxa"/>
          </w:tcPr>
          <w:p w:rsidR="00CA47DC" w:rsidRPr="00906E42" w:rsidRDefault="00CA47DC" w:rsidP="00D83DB6">
            <w:pPr>
              <w:rPr>
                <w:rFonts w:ascii="Times New Roman" w:hAnsi="Times New Roman" w:cs="Times New Roman"/>
                <w:sz w:val="24"/>
                <w:szCs w:val="24"/>
              </w:rPr>
            </w:pPr>
            <w:proofErr w:type="spellStart"/>
            <w:r w:rsidRPr="00906E42">
              <w:rPr>
                <w:rFonts w:ascii="Times New Roman" w:hAnsi="Times New Roman" w:cs="Times New Roman"/>
                <w:sz w:val="24"/>
                <w:szCs w:val="24"/>
              </w:rPr>
              <w:t>Геомеханические</w:t>
            </w:r>
            <w:proofErr w:type="spellEnd"/>
            <w:r w:rsidRPr="00906E42">
              <w:rPr>
                <w:rFonts w:ascii="Times New Roman" w:hAnsi="Times New Roman" w:cs="Times New Roman"/>
                <w:sz w:val="24"/>
                <w:szCs w:val="24"/>
              </w:rPr>
              <w:t xml:space="preserve"> модели (карты вертикальных смещений и скорости смещений точек земной поверхности за исследуемый период времени), позволяющие выявлять, и прогнозировать развитие деформационных процессов на объектах нефтегазовой отрасли и/или иных объектах</w:t>
            </w:r>
          </w:p>
        </w:tc>
        <w:tc>
          <w:tcPr>
            <w:tcW w:w="14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Комитетом по чрезвычайным ситуациям</w:t>
            </w:r>
            <w:r w:rsidRPr="00906E42">
              <w:rPr>
                <w:rFonts w:ascii="Times New Roman" w:hAnsi="Times New Roman" w:cs="Times New Roman"/>
                <w:sz w:val="24"/>
                <w:szCs w:val="24"/>
                <w:lang w:val="kk-KZ"/>
              </w:rPr>
              <w:t xml:space="preserve"> МВД</w:t>
            </w:r>
            <w:r w:rsidRPr="00906E42">
              <w:rPr>
                <w:rFonts w:ascii="Times New Roman" w:hAnsi="Times New Roman" w:cs="Times New Roman"/>
                <w:sz w:val="24"/>
                <w:szCs w:val="24"/>
              </w:rPr>
              <w:t xml:space="preserve"> РК, Нефтегазовая отрасль, горно-металлургическая отрасль, департаменты строительства и эксплуатации объектов наземной инфраструктуры, в том числе стратегически важных объектов, плотин, </w:t>
            </w:r>
            <w:r w:rsidRPr="00906E42">
              <w:rPr>
                <w:rFonts w:ascii="Times New Roman" w:hAnsi="Times New Roman" w:cs="Times New Roman"/>
                <w:sz w:val="24"/>
                <w:szCs w:val="24"/>
              </w:rPr>
              <w:lastRenderedPageBreak/>
              <w:t>АЭС, водохранилищ, природных объектов, связанных с сейсмичностью</w:t>
            </w: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rPr>
                <w:rFonts w:ascii="Times New Roman" w:hAnsi="Times New Roman" w:cs="Times New Roman"/>
                <w:sz w:val="24"/>
                <w:szCs w:val="24"/>
                <w:lang w:val="kk-KZ"/>
              </w:rPr>
            </w:pPr>
            <w:r w:rsidRPr="00906E42">
              <w:rPr>
                <w:rFonts w:ascii="Times New Roman" w:hAnsi="Times New Roman" w:cs="Times New Roman"/>
                <w:sz w:val="24"/>
                <w:szCs w:val="24"/>
                <w:lang w:val="kk-KZ"/>
              </w:rPr>
              <w:lastRenderedPageBreak/>
              <w:t>3</w:t>
            </w:r>
          </w:p>
        </w:tc>
        <w:tc>
          <w:tcPr>
            <w:tcW w:w="5528"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Технология мониторинга деформационных процессов на территории городов, зданий и сооружений на основе использования спутниковых данных</w:t>
            </w:r>
          </w:p>
          <w:p w:rsidR="00CA47DC" w:rsidRPr="00906E42" w:rsidRDefault="00CA47DC" w:rsidP="00D83DB6">
            <w:pPr>
              <w:rPr>
                <w:rFonts w:ascii="Times New Roman" w:hAnsi="Times New Roman" w:cs="Times New Roman"/>
                <w:sz w:val="24"/>
                <w:szCs w:val="24"/>
              </w:rPr>
            </w:pPr>
          </w:p>
          <w:p w:rsidR="00CA47DC" w:rsidRPr="00906E42" w:rsidRDefault="00CA47DC" w:rsidP="00D83DB6">
            <w:pPr>
              <w:rPr>
                <w:rFonts w:ascii="Times New Roman" w:hAnsi="Times New Roman" w:cs="Times New Roman"/>
                <w:sz w:val="24"/>
                <w:szCs w:val="24"/>
              </w:rPr>
            </w:pPr>
          </w:p>
          <w:p w:rsidR="00CA47DC" w:rsidRPr="00906E42" w:rsidRDefault="00CA47DC" w:rsidP="00D83DB6">
            <w:pPr>
              <w:rPr>
                <w:rFonts w:ascii="Times New Roman" w:hAnsi="Times New Roman" w:cs="Times New Roman"/>
                <w:sz w:val="24"/>
                <w:szCs w:val="24"/>
              </w:rPr>
            </w:pPr>
          </w:p>
        </w:tc>
        <w:tc>
          <w:tcPr>
            <w:tcW w:w="4395"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Карты скоростей вертикальных смещений земной поверхности, зданий и сооружений в миллиметровой точности</w:t>
            </w:r>
          </w:p>
        </w:tc>
        <w:tc>
          <w:tcPr>
            <w:tcW w:w="14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 xml:space="preserve">Комитетом по чрезвычайным ситуациям РК, Министерством регионального развития РК, </w:t>
            </w:r>
            <w:proofErr w:type="spellStart"/>
            <w:r w:rsidRPr="00906E42">
              <w:rPr>
                <w:rFonts w:ascii="Times New Roman" w:hAnsi="Times New Roman" w:cs="Times New Roman"/>
                <w:sz w:val="24"/>
                <w:szCs w:val="24"/>
              </w:rPr>
              <w:t>Акиматами</w:t>
            </w:r>
            <w:proofErr w:type="spellEnd"/>
            <w:r w:rsidRPr="00906E42">
              <w:rPr>
                <w:rFonts w:ascii="Times New Roman" w:hAnsi="Times New Roman" w:cs="Times New Roman"/>
                <w:sz w:val="24"/>
                <w:szCs w:val="24"/>
              </w:rPr>
              <w:t xml:space="preserve"> городов и областей РК, ТОО «Институт сейсмологии», предприятиями, занимающимися строительн</w:t>
            </w:r>
            <w:r w:rsidRPr="00906E42">
              <w:rPr>
                <w:rFonts w:ascii="Times New Roman" w:hAnsi="Times New Roman" w:cs="Times New Roman"/>
                <w:sz w:val="24"/>
                <w:szCs w:val="24"/>
              </w:rPr>
              <w:lastRenderedPageBreak/>
              <w:t>ыми работами.</w:t>
            </w: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rPr>
                <w:rFonts w:ascii="Times New Roman" w:hAnsi="Times New Roman" w:cs="Times New Roman"/>
                <w:sz w:val="24"/>
                <w:szCs w:val="24"/>
                <w:lang w:val="kk-KZ"/>
              </w:rPr>
            </w:pPr>
            <w:r w:rsidRPr="00906E42">
              <w:rPr>
                <w:rFonts w:ascii="Times New Roman" w:hAnsi="Times New Roman" w:cs="Times New Roman"/>
                <w:sz w:val="24"/>
                <w:szCs w:val="24"/>
                <w:lang w:val="kk-KZ"/>
              </w:rPr>
              <w:lastRenderedPageBreak/>
              <w:t>4</w:t>
            </w:r>
          </w:p>
        </w:tc>
        <w:tc>
          <w:tcPr>
            <w:tcW w:w="5528"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 xml:space="preserve">Трехмерные модели смещений зданий-сооружений с использованием радарных </w:t>
            </w:r>
            <w:proofErr w:type="spellStart"/>
            <w:r w:rsidRPr="00906E42">
              <w:rPr>
                <w:rFonts w:ascii="Times New Roman" w:hAnsi="Times New Roman" w:cs="Times New Roman"/>
                <w:sz w:val="24"/>
                <w:szCs w:val="24"/>
              </w:rPr>
              <w:t>космоснимков</w:t>
            </w:r>
            <w:proofErr w:type="spellEnd"/>
            <w:r w:rsidRPr="00906E42">
              <w:rPr>
                <w:rFonts w:ascii="Times New Roman" w:hAnsi="Times New Roman" w:cs="Times New Roman"/>
                <w:sz w:val="24"/>
                <w:szCs w:val="24"/>
              </w:rPr>
              <w:t xml:space="preserve"> и методов математического моделирования</w:t>
            </w:r>
          </w:p>
        </w:tc>
        <w:tc>
          <w:tcPr>
            <w:tcW w:w="4395"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 xml:space="preserve">Оценка динамики смещений и деформации зданий-сооружений с использованием радарных </w:t>
            </w:r>
            <w:proofErr w:type="spellStart"/>
            <w:r w:rsidRPr="00906E42">
              <w:rPr>
                <w:rFonts w:ascii="Times New Roman" w:hAnsi="Times New Roman" w:cs="Times New Roman"/>
                <w:sz w:val="24"/>
                <w:szCs w:val="24"/>
              </w:rPr>
              <w:t>космоснимков</w:t>
            </w:r>
            <w:proofErr w:type="spellEnd"/>
            <w:r w:rsidRPr="00906E42">
              <w:rPr>
                <w:rFonts w:ascii="Times New Roman" w:hAnsi="Times New Roman" w:cs="Times New Roman"/>
                <w:sz w:val="24"/>
                <w:szCs w:val="24"/>
              </w:rPr>
              <w:t>. Получение годовых и сезонных смещений и зданий-сооружений.</w:t>
            </w:r>
          </w:p>
        </w:tc>
        <w:tc>
          <w:tcPr>
            <w:tcW w:w="14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 xml:space="preserve">Комитетом по чрезвычайным ситуациям РК, Министерством регионального развития РК, </w:t>
            </w:r>
            <w:proofErr w:type="spellStart"/>
            <w:r w:rsidRPr="00906E42">
              <w:rPr>
                <w:rFonts w:ascii="Times New Roman" w:hAnsi="Times New Roman" w:cs="Times New Roman"/>
                <w:sz w:val="24"/>
                <w:szCs w:val="24"/>
              </w:rPr>
              <w:t>Акиматами</w:t>
            </w:r>
            <w:proofErr w:type="spellEnd"/>
            <w:r w:rsidRPr="00906E42">
              <w:rPr>
                <w:rFonts w:ascii="Times New Roman" w:hAnsi="Times New Roman" w:cs="Times New Roman"/>
                <w:sz w:val="24"/>
                <w:szCs w:val="24"/>
              </w:rPr>
              <w:t xml:space="preserve"> городов и областей РК, предприятиями, занимающимися строительными работами.</w:t>
            </w: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5</w:t>
            </w:r>
          </w:p>
        </w:tc>
        <w:tc>
          <w:tcPr>
            <w:tcW w:w="5528"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Технология построения единой опорной сети мониторинговых GPS наблюдений  для сейсмоактивных территорий Северного Тянь-Шаня</w:t>
            </w:r>
          </w:p>
          <w:p w:rsidR="00CA47DC" w:rsidRPr="00906E42" w:rsidRDefault="00CA47DC" w:rsidP="00D83DB6">
            <w:pPr>
              <w:rPr>
                <w:rFonts w:ascii="Times New Roman" w:hAnsi="Times New Roman" w:cs="Times New Roman"/>
                <w:sz w:val="24"/>
                <w:szCs w:val="24"/>
              </w:rPr>
            </w:pPr>
          </w:p>
          <w:p w:rsidR="00CA47DC" w:rsidRPr="00906E42" w:rsidRDefault="00CA47DC" w:rsidP="00D83DB6">
            <w:pPr>
              <w:rPr>
                <w:rFonts w:ascii="Times New Roman" w:hAnsi="Times New Roman" w:cs="Times New Roman"/>
                <w:sz w:val="24"/>
                <w:szCs w:val="24"/>
              </w:rPr>
            </w:pPr>
          </w:p>
          <w:p w:rsidR="00CA47DC" w:rsidRPr="00906E42" w:rsidRDefault="00CA47DC" w:rsidP="00D83DB6">
            <w:pPr>
              <w:rPr>
                <w:rFonts w:ascii="Times New Roman" w:hAnsi="Times New Roman" w:cs="Times New Roman"/>
                <w:sz w:val="24"/>
                <w:szCs w:val="24"/>
              </w:rPr>
            </w:pPr>
          </w:p>
        </w:tc>
        <w:tc>
          <w:tcPr>
            <w:tcW w:w="4395"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 xml:space="preserve">Геодинамический мониторинг современных движений земной коры с использованием </w:t>
            </w:r>
            <w:r w:rsidRPr="00906E42">
              <w:rPr>
                <w:rFonts w:ascii="Times New Roman" w:hAnsi="Times New Roman" w:cs="Times New Roman"/>
                <w:sz w:val="24"/>
                <w:szCs w:val="24"/>
                <w:lang w:val="en-US"/>
              </w:rPr>
              <w:t>GPS</w:t>
            </w:r>
            <w:r w:rsidRPr="00906E42">
              <w:rPr>
                <w:rFonts w:ascii="Times New Roman" w:hAnsi="Times New Roman" w:cs="Times New Roman"/>
                <w:sz w:val="24"/>
                <w:szCs w:val="24"/>
              </w:rPr>
              <w:t xml:space="preserve"> технологии</w:t>
            </w:r>
          </w:p>
        </w:tc>
        <w:tc>
          <w:tcPr>
            <w:tcW w:w="14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КЧС</w:t>
            </w:r>
            <w:r w:rsidRPr="00906E42">
              <w:rPr>
                <w:rFonts w:ascii="Times New Roman" w:hAnsi="Times New Roman" w:cs="Times New Roman"/>
                <w:sz w:val="24"/>
                <w:szCs w:val="24"/>
                <w:lang w:val="kk-KZ"/>
              </w:rPr>
              <w:t xml:space="preserve"> МВД</w:t>
            </w:r>
            <w:r w:rsidRPr="00906E42">
              <w:rPr>
                <w:rFonts w:ascii="Times New Roman" w:hAnsi="Times New Roman" w:cs="Times New Roman"/>
                <w:sz w:val="24"/>
                <w:szCs w:val="24"/>
              </w:rPr>
              <w:t xml:space="preserve"> РК, Нефтегазовая отрасль, горно-металлургическая отрасль, </w:t>
            </w:r>
            <w:r w:rsidRPr="00906E42">
              <w:rPr>
                <w:rFonts w:ascii="Times New Roman" w:hAnsi="Times New Roman" w:cs="Times New Roman"/>
                <w:sz w:val="24"/>
                <w:szCs w:val="24"/>
              </w:rPr>
              <w:lastRenderedPageBreak/>
              <w:t>департаменты строительства и эксплуатации объектов наземной инфраструктуры, в том числе стратегически важных объектов, плотин, АЭС, водохранилищ, природных объектов, связанных с сейсмичностью</w:t>
            </w: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lastRenderedPageBreak/>
              <w:t>6</w:t>
            </w:r>
          </w:p>
        </w:tc>
        <w:tc>
          <w:tcPr>
            <w:tcW w:w="5528"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Технология космического мониторинга нефтяных разливов на водных поверхностях Казахстана с использованием радарных космических снимков</w:t>
            </w:r>
          </w:p>
        </w:tc>
        <w:tc>
          <w:tcPr>
            <w:tcW w:w="4395"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Мониторинг нефтяных разливов на водных поверхностях Казахстана</w:t>
            </w:r>
          </w:p>
        </w:tc>
        <w:tc>
          <w:tcPr>
            <w:tcW w:w="14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Комитетом по чрезвычайным ситуациям</w:t>
            </w:r>
            <w:r w:rsidRPr="00906E42">
              <w:rPr>
                <w:rFonts w:ascii="Times New Roman" w:hAnsi="Times New Roman" w:cs="Times New Roman"/>
                <w:sz w:val="24"/>
                <w:szCs w:val="24"/>
                <w:lang w:val="kk-KZ"/>
              </w:rPr>
              <w:t xml:space="preserve"> МВД</w:t>
            </w:r>
            <w:r w:rsidRPr="00906E42">
              <w:rPr>
                <w:rFonts w:ascii="Times New Roman" w:hAnsi="Times New Roman" w:cs="Times New Roman"/>
                <w:sz w:val="24"/>
                <w:szCs w:val="24"/>
              </w:rPr>
              <w:t xml:space="preserve"> РК, Нефтегазовая отрасль, </w:t>
            </w:r>
            <w:r w:rsidRPr="00906E42">
              <w:rPr>
                <w:rFonts w:ascii="Times New Roman" w:hAnsi="Times New Roman" w:cs="Times New Roman"/>
                <w:sz w:val="24"/>
                <w:szCs w:val="24"/>
              </w:rPr>
              <w:lastRenderedPageBreak/>
              <w:t>Комитет водного хозяйства</w:t>
            </w: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lastRenderedPageBreak/>
              <w:t>7</w:t>
            </w:r>
          </w:p>
        </w:tc>
        <w:tc>
          <w:tcPr>
            <w:tcW w:w="5528"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 xml:space="preserve">Разработаны образы возможного углеводородного сырья через решения задачи </w:t>
            </w:r>
            <w:proofErr w:type="spellStart"/>
            <w:r w:rsidRPr="00906E42">
              <w:rPr>
                <w:rFonts w:ascii="Times New Roman" w:hAnsi="Times New Roman" w:cs="Times New Roman"/>
                <w:sz w:val="24"/>
                <w:szCs w:val="24"/>
              </w:rPr>
              <w:t>геомеханического</w:t>
            </w:r>
            <w:proofErr w:type="spellEnd"/>
            <w:r w:rsidRPr="00906E42">
              <w:rPr>
                <w:rFonts w:ascii="Times New Roman" w:hAnsi="Times New Roman" w:cs="Times New Roman"/>
                <w:sz w:val="24"/>
                <w:szCs w:val="24"/>
              </w:rPr>
              <w:t xml:space="preserve"> состояния для конкретного района и возможность прямого сопоставления с геолого-геофизическими данными</w:t>
            </w:r>
          </w:p>
        </w:tc>
        <w:tc>
          <w:tcPr>
            <w:tcW w:w="4395"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Позволяет прогнозировать местоположение возможных ловушек углеводородов и/или мест заложения скважин.</w:t>
            </w:r>
          </w:p>
        </w:tc>
        <w:tc>
          <w:tcPr>
            <w:tcW w:w="1417" w:type="dxa"/>
          </w:tcPr>
          <w:p w:rsidR="00CA47DC" w:rsidRPr="00906E42" w:rsidRDefault="00CA47DC" w:rsidP="00D83DB6">
            <w:pPr>
              <w:rPr>
                <w:rFonts w:ascii="Times New Roman" w:hAnsi="Times New Roman" w:cs="Times New Roman"/>
                <w:sz w:val="24"/>
                <w:szCs w:val="24"/>
              </w:rPr>
            </w:pPr>
            <w:proofErr w:type="spellStart"/>
            <w:r w:rsidRPr="00906E42">
              <w:rPr>
                <w:rFonts w:ascii="Times New Roman" w:hAnsi="Times New Roman" w:cs="Times New Roman"/>
                <w:sz w:val="24"/>
                <w:szCs w:val="24"/>
              </w:rPr>
              <w:t>Нефтегазопоисковая</w:t>
            </w:r>
            <w:proofErr w:type="spellEnd"/>
            <w:r w:rsidRPr="00906E42">
              <w:rPr>
                <w:rFonts w:ascii="Times New Roman" w:hAnsi="Times New Roman" w:cs="Times New Roman"/>
                <w:sz w:val="24"/>
                <w:szCs w:val="24"/>
              </w:rPr>
              <w:t xml:space="preserve"> отрасль, министерство геологии, нефтедобывающие компании</w:t>
            </w: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8</w:t>
            </w:r>
          </w:p>
        </w:tc>
        <w:tc>
          <w:tcPr>
            <w:tcW w:w="5528"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 xml:space="preserve">Созданы региональные </w:t>
            </w:r>
            <w:proofErr w:type="spellStart"/>
            <w:r w:rsidRPr="00906E42">
              <w:rPr>
                <w:rFonts w:ascii="Times New Roman" w:hAnsi="Times New Roman" w:cs="Times New Roman"/>
                <w:sz w:val="24"/>
                <w:szCs w:val="24"/>
              </w:rPr>
              <w:t>геопространственные</w:t>
            </w:r>
            <w:proofErr w:type="spellEnd"/>
            <w:r w:rsidRPr="00906E42">
              <w:rPr>
                <w:rFonts w:ascii="Times New Roman" w:hAnsi="Times New Roman" w:cs="Times New Roman"/>
                <w:sz w:val="24"/>
                <w:szCs w:val="24"/>
              </w:rPr>
              <w:t xml:space="preserve">  параметрические модели глубинного строения Каспийского региона, характеризующие его </w:t>
            </w:r>
            <w:proofErr w:type="spellStart"/>
            <w:r w:rsidRPr="00906E42">
              <w:rPr>
                <w:rFonts w:ascii="Times New Roman" w:hAnsi="Times New Roman" w:cs="Times New Roman"/>
                <w:sz w:val="24"/>
                <w:szCs w:val="24"/>
              </w:rPr>
              <w:t>нефтеперспективность</w:t>
            </w:r>
            <w:proofErr w:type="spellEnd"/>
            <w:r w:rsidRPr="00906E42">
              <w:rPr>
                <w:rFonts w:ascii="Times New Roman" w:hAnsi="Times New Roman" w:cs="Times New Roman"/>
                <w:sz w:val="24"/>
                <w:szCs w:val="24"/>
              </w:rPr>
              <w:t xml:space="preserve">  и НДС.</w:t>
            </w:r>
          </w:p>
        </w:tc>
        <w:tc>
          <w:tcPr>
            <w:tcW w:w="4395"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 xml:space="preserve">Региональные </w:t>
            </w:r>
            <w:proofErr w:type="spellStart"/>
            <w:r w:rsidRPr="00906E42">
              <w:rPr>
                <w:rFonts w:ascii="Times New Roman" w:hAnsi="Times New Roman" w:cs="Times New Roman"/>
                <w:sz w:val="24"/>
                <w:szCs w:val="24"/>
              </w:rPr>
              <w:t>геопространственные</w:t>
            </w:r>
            <w:proofErr w:type="spellEnd"/>
            <w:r w:rsidRPr="00906E42">
              <w:rPr>
                <w:rFonts w:ascii="Times New Roman" w:hAnsi="Times New Roman" w:cs="Times New Roman"/>
                <w:sz w:val="24"/>
                <w:szCs w:val="24"/>
              </w:rPr>
              <w:t xml:space="preserve">  параметрические (3</w:t>
            </w:r>
            <w:r w:rsidRPr="00906E42">
              <w:rPr>
                <w:rFonts w:ascii="Times New Roman" w:hAnsi="Times New Roman" w:cs="Times New Roman"/>
                <w:sz w:val="24"/>
                <w:szCs w:val="24"/>
                <w:lang w:val="en-US"/>
              </w:rPr>
              <w:t>D</w:t>
            </w:r>
            <w:r w:rsidRPr="00906E42">
              <w:rPr>
                <w:rFonts w:ascii="Times New Roman" w:hAnsi="Times New Roman" w:cs="Times New Roman"/>
                <w:sz w:val="24"/>
                <w:szCs w:val="24"/>
              </w:rPr>
              <w:t xml:space="preserve">) модели позволяют выявлять </w:t>
            </w:r>
            <w:proofErr w:type="spellStart"/>
            <w:r w:rsidRPr="00906E42">
              <w:rPr>
                <w:rFonts w:ascii="Times New Roman" w:hAnsi="Times New Roman" w:cs="Times New Roman"/>
                <w:sz w:val="24"/>
                <w:szCs w:val="24"/>
              </w:rPr>
              <w:t>нефтеперспективные</w:t>
            </w:r>
            <w:proofErr w:type="spellEnd"/>
            <w:r w:rsidRPr="00906E42">
              <w:rPr>
                <w:rFonts w:ascii="Times New Roman" w:hAnsi="Times New Roman" w:cs="Times New Roman"/>
                <w:sz w:val="24"/>
                <w:szCs w:val="24"/>
              </w:rPr>
              <w:t xml:space="preserve"> зоны </w:t>
            </w:r>
          </w:p>
        </w:tc>
        <w:tc>
          <w:tcPr>
            <w:tcW w:w="1417" w:type="dxa"/>
          </w:tcPr>
          <w:p w:rsidR="00CA47DC" w:rsidRPr="00906E42" w:rsidRDefault="00CA47DC" w:rsidP="00D83DB6">
            <w:pPr>
              <w:rPr>
                <w:rFonts w:ascii="Times New Roman" w:hAnsi="Times New Roman" w:cs="Times New Roman"/>
                <w:sz w:val="24"/>
                <w:szCs w:val="24"/>
              </w:rPr>
            </w:pPr>
            <w:proofErr w:type="spellStart"/>
            <w:r w:rsidRPr="00906E42">
              <w:rPr>
                <w:rFonts w:ascii="Times New Roman" w:hAnsi="Times New Roman" w:cs="Times New Roman"/>
                <w:sz w:val="24"/>
                <w:szCs w:val="24"/>
              </w:rPr>
              <w:t>Нефтегазопоисковая</w:t>
            </w:r>
            <w:proofErr w:type="spellEnd"/>
            <w:r w:rsidRPr="00906E42">
              <w:rPr>
                <w:rFonts w:ascii="Times New Roman" w:hAnsi="Times New Roman" w:cs="Times New Roman"/>
                <w:sz w:val="24"/>
                <w:szCs w:val="24"/>
              </w:rPr>
              <w:t xml:space="preserve"> отрасль, министерство геологии, нефтедобывающие компании</w:t>
            </w: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10</w:t>
            </w:r>
          </w:p>
        </w:tc>
        <w:tc>
          <w:tcPr>
            <w:tcW w:w="5528"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Создана м</w:t>
            </w:r>
            <w:r w:rsidRPr="00906E42">
              <w:rPr>
                <w:rFonts w:ascii="Times New Roman" w:eastAsia="Calibri" w:hAnsi="Times New Roman" w:cs="Times New Roman"/>
                <w:sz w:val="24"/>
                <w:szCs w:val="24"/>
              </w:rPr>
              <w:t xml:space="preserve">етодическая и информационная основа </w:t>
            </w:r>
            <w:r w:rsidRPr="00906E42">
              <w:rPr>
                <w:rFonts w:ascii="Times New Roman" w:hAnsi="Times New Roman" w:cs="Times New Roman"/>
                <w:sz w:val="24"/>
                <w:szCs w:val="24"/>
              </w:rPr>
              <w:t xml:space="preserve">(карта) </w:t>
            </w:r>
            <w:r w:rsidRPr="00906E42">
              <w:rPr>
                <w:rFonts w:ascii="Times New Roman" w:eastAsia="Calibri" w:hAnsi="Times New Roman" w:cs="Times New Roman"/>
                <w:sz w:val="24"/>
                <w:szCs w:val="24"/>
              </w:rPr>
              <w:t xml:space="preserve">для прогнозирования месторождений хромитов на территории </w:t>
            </w:r>
            <w:proofErr w:type="spellStart"/>
            <w:r w:rsidRPr="00906E42">
              <w:rPr>
                <w:rFonts w:ascii="Times New Roman" w:eastAsia="Calibri" w:hAnsi="Times New Roman" w:cs="Times New Roman"/>
                <w:sz w:val="24"/>
                <w:szCs w:val="24"/>
              </w:rPr>
              <w:t>Кемпирсайского</w:t>
            </w:r>
            <w:proofErr w:type="spellEnd"/>
            <w:r w:rsidRPr="00906E42">
              <w:rPr>
                <w:rFonts w:ascii="Times New Roman" w:eastAsia="Calibri" w:hAnsi="Times New Roman" w:cs="Times New Roman"/>
                <w:sz w:val="24"/>
                <w:szCs w:val="24"/>
              </w:rPr>
              <w:t xml:space="preserve"> гипербазитового массива  на основе комплекса геолого-геофизических данных и ДЗЗ</w:t>
            </w:r>
          </w:p>
        </w:tc>
        <w:tc>
          <w:tcPr>
            <w:tcW w:w="4395"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Карта, созданная на основе комплексной обработки и интерпретации дистанционных и геолого-геофизических данных, является документом, позволяющим выполнять крупномасштабные поисковые работы</w:t>
            </w:r>
          </w:p>
        </w:tc>
        <w:tc>
          <w:tcPr>
            <w:tcW w:w="14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 xml:space="preserve">Горно-металлургическая отрасль, министерство геологии, </w:t>
            </w:r>
            <w:proofErr w:type="gramStart"/>
            <w:r w:rsidRPr="00906E42">
              <w:rPr>
                <w:rFonts w:ascii="Times New Roman" w:hAnsi="Times New Roman" w:cs="Times New Roman"/>
                <w:sz w:val="24"/>
                <w:szCs w:val="24"/>
              </w:rPr>
              <w:t>горно-добывающие</w:t>
            </w:r>
            <w:proofErr w:type="gramEnd"/>
            <w:r w:rsidRPr="00906E42">
              <w:rPr>
                <w:rFonts w:ascii="Times New Roman" w:hAnsi="Times New Roman" w:cs="Times New Roman"/>
                <w:sz w:val="24"/>
                <w:szCs w:val="24"/>
              </w:rPr>
              <w:t xml:space="preserve"> компании.</w:t>
            </w: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11</w:t>
            </w:r>
          </w:p>
        </w:tc>
        <w:tc>
          <w:tcPr>
            <w:tcW w:w="5528"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 xml:space="preserve">Разрабатывается карта </w:t>
            </w:r>
            <w:proofErr w:type="spellStart"/>
            <w:r w:rsidRPr="00906E42">
              <w:rPr>
                <w:rFonts w:ascii="Times New Roman" w:hAnsi="Times New Roman" w:cs="Times New Roman"/>
                <w:sz w:val="24"/>
                <w:szCs w:val="24"/>
              </w:rPr>
              <w:lastRenderedPageBreak/>
              <w:t>нефтеперспективногорайонирования</w:t>
            </w:r>
            <w:proofErr w:type="spellEnd"/>
            <w:r w:rsidRPr="00906E42">
              <w:rPr>
                <w:rFonts w:ascii="Times New Roman" w:hAnsi="Times New Roman" w:cs="Times New Roman"/>
                <w:sz w:val="24"/>
                <w:szCs w:val="24"/>
              </w:rPr>
              <w:t xml:space="preserve"> территории Южно-</w:t>
            </w:r>
            <w:proofErr w:type="spellStart"/>
            <w:r w:rsidRPr="00906E42">
              <w:rPr>
                <w:rFonts w:ascii="Times New Roman" w:hAnsi="Times New Roman" w:cs="Times New Roman"/>
                <w:sz w:val="24"/>
                <w:szCs w:val="24"/>
              </w:rPr>
              <w:t>Торгайского</w:t>
            </w:r>
            <w:proofErr w:type="spellEnd"/>
            <w:r w:rsidRPr="00906E42">
              <w:rPr>
                <w:rFonts w:ascii="Times New Roman" w:hAnsi="Times New Roman" w:cs="Times New Roman"/>
                <w:sz w:val="24"/>
                <w:szCs w:val="24"/>
              </w:rPr>
              <w:t xml:space="preserve"> осадочного нефтегазового бассейна на основе дистанционных и геолого-геофизических данных</w:t>
            </w:r>
          </w:p>
        </w:tc>
        <w:tc>
          <w:tcPr>
            <w:tcW w:w="4395"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lastRenderedPageBreak/>
              <w:t xml:space="preserve">Разрабатывается методика </w:t>
            </w:r>
            <w:r w:rsidRPr="00906E42">
              <w:rPr>
                <w:rFonts w:ascii="Times New Roman" w:hAnsi="Times New Roman" w:cs="Times New Roman"/>
                <w:sz w:val="24"/>
                <w:szCs w:val="24"/>
              </w:rPr>
              <w:lastRenderedPageBreak/>
              <w:t xml:space="preserve">комплексного использования дистанционных и геолого-геофизических данных для создания карт </w:t>
            </w:r>
            <w:proofErr w:type="spellStart"/>
            <w:r w:rsidRPr="00906E42">
              <w:rPr>
                <w:rFonts w:ascii="Times New Roman" w:hAnsi="Times New Roman" w:cs="Times New Roman"/>
                <w:sz w:val="24"/>
                <w:szCs w:val="24"/>
              </w:rPr>
              <w:t>нефтеперспективного</w:t>
            </w:r>
            <w:proofErr w:type="spellEnd"/>
            <w:r w:rsidRPr="00906E42">
              <w:rPr>
                <w:rFonts w:ascii="Times New Roman" w:hAnsi="Times New Roman" w:cs="Times New Roman"/>
                <w:sz w:val="24"/>
                <w:szCs w:val="24"/>
              </w:rPr>
              <w:t xml:space="preserve"> районирования  с</w:t>
            </w:r>
            <w:r w:rsidRPr="00906E42">
              <w:rPr>
                <w:rFonts w:ascii="Times New Roman" w:eastAsia="Times New Roman" w:hAnsi="Times New Roman" w:cs="Times New Roman"/>
                <w:sz w:val="24"/>
                <w:szCs w:val="24"/>
              </w:rPr>
              <w:t xml:space="preserve"> целью повышения прогнозно-поисковой и эксплуатационной эффективности недропользования</w:t>
            </w:r>
          </w:p>
        </w:tc>
        <w:tc>
          <w:tcPr>
            <w:tcW w:w="1417" w:type="dxa"/>
          </w:tcPr>
          <w:p w:rsidR="00CA47DC" w:rsidRPr="00906E42" w:rsidRDefault="00CA47DC" w:rsidP="00D83DB6">
            <w:pPr>
              <w:rPr>
                <w:rFonts w:ascii="Times New Roman" w:hAnsi="Times New Roman" w:cs="Times New Roman"/>
                <w:sz w:val="24"/>
                <w:szCs w:val="24"/>
              </w:rPr>
            </w:pPr>
            <w:proofErr w:type="spellStart"/>
            <w:r w:rsidRPr="00906E42">
              <w:rPr>
                <w:rFonts w:ascii="Times New Roman" w:hAnsi="Times New Roman" w:cs="Times New Roman"/>
                <w:sz w:val="24"/>
                <w:szCs w:val="24"/>
              </w:rPr>
              <w:lastRenderedPageBreak/>
              <w:t>Нефтегазоп</w:t>
            </w:r>
            <w:r w:rsidRPr="00906E42">
              <w:rPr>
                <w:rFonts w:ascii="Times New Roman" w:hAnsi="Times New Roman" w:cs="Times New Roman"/>
                <w:sz w:val="24"/>
                <w:szCs w:val="24"/>
              </w:rPr>
              <w:lastRenderedPageBreak/>
              <w:t>оисковая</w:t>
            </w:r>
            <w:proofErr w:type="spellEnd"/>
            <w:r w:rsidRPr="00906E42">
              <w:rPr>
                <w:rFonts w:ascii="Times New Roman" w:hAnsi="Times New Roman" w:cs="Times New Roman"/>
                <w:sz w:val="24"/>
                <w:szCs w:val="24"/>
              </w:rPr>
              <w:t xml:space="preserve"> отрасль, министерство геологии, нефтедобывающие компании</w:t>
            </w: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lastRenderedPageBreak/>
              <w:t>12</w:t>
            </w:r>
          </w:p>
        </w:tc>
        <w:tc>
          <w:tcPr>
            <w:tcW w:w="5528"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 xml:space="preserve">Геофизические методы исследования здании и </w:t>
            </w:r>
            <w:proofErr w:type="gramStart"/>
            <w:r w:rsidRPr="00906E42">
              <w:rPr>
                <w:rFonts w:ascii="Times New Roman" w:hAnsi="Times New Roman" w:cs="Times New Roman"/>
                <w:sz w:val="24"/>
                <w:szCs w:val="24"/>
              </w:rPr>
              <w:t>технических</w:t>
            </w:r>
            <w:proofErr w:type="gramEnd"/>
            <w:r w:rsidRPr="00906E42">
              <w:rPr>
                <w:rFonts w:ascii="Times New Roman" w:hAnsi="Times New Roman" w:cs="Times New Roman"/>
                <w:sz w:val="24"/>
                <w:szCs w:val="24"/>
              </w:rPr>
              <w:t xml:space="preserve"> сооружении</w:t>
            </w:r>
          </w:p>
          <w:p w:rsidR="00CA47DC" w:rsidRPr="00906E42" w:rsidRDefault="00CA47DC" w:rsidP="00D83DB6">
            <w:pPr>
              <w:rPr>
                <w:rFonts w:ascii="Times New Roman" w:hAnsi="Times New Roman" w:cs="Times New Roman"/>
                <w:sz w:val="24"/>
                <w:szCs w:val="24"/>
              </w:rPr>
            </w:pPr>
          </w:p>
        </w:tc>
        <w:tc>
          <w:tcPr>
            <w:tcW w:w="4395"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 xml:space="preserve">Изучение вероятных причин деформации сооружений, поиск утечек из </w:t>
            </w:r>
            <w:proofErr w:type="spellStart"/>
            <w:r w:rsidRPr="00906E42">
              <w:rPr>
                <w:rFonts w:ascii="Times New Roman" w:hAnsi="Times New Roman" w:cs="Times New Roman"/>
                <w:sz w:val="24"/>
                <w:szCs w:val="24"/>
              </w:rPr>
              <w:t>водонесущих</w:t>
            </w:r>
            <w:proofErr w:type="spellEnd"/>
            <w:r w:rsidRPr="00906E42">
              <w:rPr>
                <w:rFonts w:ascii="Times New Roman" w:hAnsi="Times New Roman" w:cs="Times New Roman"/>
                <w:sz w:val="24"/>
                <w:szCs w:val="24"/>
              </w:rPr>
              <w:t xml:space="preserve"> коммуникаций; изучение характера развития негативных техногенных процессов. </w:t>
            </w:r>
          </w:p>
        </w:tc>
        <w:tc>
          <w:tcPr>
            <w:tcW w:w="14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 xml:space="preserve">Министерство сельского хозяйства, </w:t>
            </w:r>
            <w:proofErr w:type="spellStart"/>
            <w:r w:rsidRPr="00906E42">
              <w:rPr>
                <w:rFonts w:ascii="Times New Roman" w:hAnsi="Times New Roman" w:cs="Times New Roman"/>
                <w:sz w:val="24"/>
                <w:szCs w:val="24"/>
              </w:rPr>
              <w:t>Казводхоз</w:t>
            </w:r>
            <w:proofErr w:type="spellEnd"/>
            <w:r w:rsidRPr="00906E42">
              <w:rPr>
                <w:rFonts w:ascii="Times New Roman" w:hAnsi="Times New Roman" w:cs="Times New Roman"/>
                <w:sz w:val="24"/>
                <w:szCs w:val="24"/>
              </w:rPr>
              <w:t xml:space="preserve">, </w:t>
            </w:r>
            <w:proofErr w:type="spellStart"/>
            <w:r w:rsidRPr="00906E42">
              <w:rPr>
                <w:rFonts w:ascii="Times New Roman" w:hAnsi="Times New Roman" w:cs="Times New Roman"/>
                <w:sz w:val="24"/>
                <w:szCs w:val="24"/>
              </w:rPr>
              <w:t>Казгипроводхоз</w:t>
            </w:r>
            <w:proofErr w:type="spellEnd"/>
            <w:r w:rsidRPr="00906E42">
              <w:rPr>
                <w:rFonts w:ascii="Times New Roman" w:hAnsi="Times New Roman" w:cs="Times New Roman"/>
                <w:sz w:val="24"/>
                <w:szCs w:val="24"/>
              </w:rPr>
              <w:t xml:space="preserve">, частные водохозяйственные организации, </w:t>
            </w:r>
            <w:proofErr w:type="spellStart"/>
            <w:r w:rsidRPr="00906E42">
              <w:rPr>
                <w:rFonts w:ascii="Times New Roman" w:hAnsi="Times New Roman" w:cs="Times New Roman"/>
                <w:sz w:val="24"/>
                <w:szCs w:val="24"/>
              </w:rPr>
              <w:t>КазНИИСА</w:t>
            </w:r>
            <w:proofErr w:type="spellEnd"/>
            <w:r w:rsidRPr="00906E42">
              <w:rPr>
                <w:rFonts w:ascii="Times New Roman" w:hAnsi="Times New Roman" w:cs="Times New Roman"/>
                <w:sz w:val="24"/>
                <w:szCs w:val="24"/>
              </w:rPr>
              <w:t xml:space="preserve">, Управление городского планирования и </w:t>
            </w:r>
            <w:proofErr w:type="spellStart"/>
            <w:r w:rsidRPr="00906E42">
              <w:rPr>
                <w:rFonts w:ascii="Times New Roman" w:hAnsi="Times New Roman" w:cs="Times New Roman"/>
                <w:sz w:val="24"/>
                <w:szCs w:val="24"/>
              </w:rPr>
              <w:t>урбанистики</w:t>
            </w:r>
            <w:proofErr w:type="spellEnd"/>
            <w:r w:rsidRPr="00906E42">
              <w:rPr>
                <w:rFonts w:ascii="Times New Roman" w:hAnsi="Times New Roman" w:cs="Times New Roman"/>
                <w:sz w:val="24"/>
                <w:szCs w:val="24"/>
              </w:rPr>
              <w:t xml:space="preserve"> </w:t>
            </w:r>
            <w:proofErr w:type="gramStart"/>
            <w:r w:rsidRPr="00906E42">
              <w:rPr>
                <w:rFonts w:ascii="Times New Roman" w:hAnsi="Times New Roman" w:cs="Times New Roman"/>
                <w:sz w:val="24"/>
                <w:szCs w:val="24"/>
              </w:rPr>
              <w:t>городских</w:t>
            </w:r>
            <w:proofErr w:type="gramEnd"/>
            <w:r w:rsidRPr="00906E42">
              <w:rPr>
                <w:rFonts w:ascii="Times New Roman" w:hAnsi="Times New Roman" w:cs="Times New Roman"/>
                <w:sz w:val="24"/>
                <w:szCs w:val="24"/>
              </w:rPr>
              <w:t xml:space="preserve"> </w:t>
            </w:r>
            <w:proofErr w:type="spellStart"/>
            <w:r w:rsidRPr="00906E42">
              <w:rPr>
                <w:rFonts w:ascii="Times New Roman" w:hAnsi="Times New Roman" w:cs="Times New Roman"/>
                <w:sz w:val="24"/>
                <w:szCs w:val="24"/>
              </w:rPr>
              <w:t>акиматов</w:t>
            </w:r>
            <w:proofErr w:type="spellEnd"/>
            <w:r w:rsidRPr="00906E42">
              <w:rPr>
                <w:rFonts w:ascii="Times New Roman" w:hAnsi="Times New Roman" w:cs="Times New Roman"/>
                <w:sz w:val="24"/>
                <w:szCs w:val="24"/>
              </w:rPr>
              <w:t>.</w:t>
            </w:r>
          </w:p>
        </w:tc>
        <w:tc>
          <w:tcPr>
            <w:tcW w:w="2693" w:type="dxa"/>
          </w:tcPr>
          <w:p w:rsidR="00CA47DC" w:rsidRPr="00906E42" w:rsidRDefault="00CA47DC" w:rsidP="00D83DB6">
            <w:pPr>
              <w:rPr>
                <w:rFonts w:ascii="Times New Roman" w:hAnsi="Times New Roman" w:cs="Times New Roman"/>
                <w:sz w:val="24"/>
                <w:szCs w:val="24"/>
                <w:lang w:val="kk-KZ"/>
              </w:rPr>
            </w:pPr>
          </w:p>
        </w:tc>
      </w:tr>
      <w:tr w:rsidR="00CA47DC" w:rsidRPr="00906E42" w:rsidTr="00D83DB6">
        <w:tc>
          <w:tcPr>
            <w:tcW w:w="8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13</w:t>
            </w:r>
          </w:p>
        </w:tc>
        <w:tc>
          <w:tcPr>
            <w:tcW w:w="5528"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 xml:space="preserve">Технология оценки состояния взлетно-посадочных полос, автомобильных и железных дорог методом </w:t>
            </w:r>
            <w:proofErr w:type="spellStart"/>
            <w:r w:rsidRPr="00906E42">
              <w:rPr>
                <w:rFonts w:ascii="Times New Roman" w:hAnsi="Times New Roman" w:cs="Times New Roman"/>
                <w:sz w:val="24"/>
                <w:szCs w:val="24"/>
              </w:rPr>
              <w:lastRenderedPageBreak/>
              <w:t>георадарного</w:t>
            </w:r>
            <w:proofErr w:type="spellEnd"/>
            <w:r w:rsidRPr="00906E42">
              <w:rPr>
                <w:rFonts w:ascii="Times New Roman" w:hAnsi="Times New Roman" w:cs="Times New Roman"/>
                <w:sz w:val="24"/>
                <w:szCs w:val="24"/>
              </w:rPr>
              <w:t xml:space="preserve"> зондирования</w:t>
            </w:r>
          </w:p>
        </w:tc>
        <w:tc>
          <w:tcPr>
            <w:tcW w:w="4395"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lastRenderedPageBreak/>
              <w:t xml:space="preserve">Определение толщины и типа конструктивных слоев дорожной </w:t>
            </w:r>
            <w:r w:rsidRPr="00906E42">
              <w:rPr>
                <w:rFonts w:ascii="Times New Roman" w:hAnsi="Times New Roman" w:cs="Times New Roman"/>
                <w:sz w:val="24"/>
                <w:szCs w:val="24"/>
              </w:rPr>
              <w:lastRenderedPageBreak/>
              <w:t>одежды, выявление дефектов в твердом покрытии, обследование подстилающих грунтов с выделением зон разуплотнения, повышенной влажности и т.д., поиск подземных коммуникаций.</w:t>
            </w:r>
          </w:p>
        </w:tc>
        <w:tc>
          <w:tcPr>
            <w:tcW w:w="14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lastRenderedPageBreak/>
              <w:t xml:space="preserve">Комитет транспорта </w:t>
            </w:r>
            <w:r w:rsidRPr="00906E42">
              <w:rPr>
                <w:rFonts w:ascii="Times New Roman" w:hAnsi="Times New Roman" w:cs="Times New Roman"/>
                <w:sz w:val="24"/>
                <w:szCs w:val="24"/>
              </w:rPr>
              <w:lastRenderedPageBreak/>
              <w:t xml:space="preserve">Министерства индустрии и инфраструктурного развития РК,  </w:t>
            </w:r>
            <w:proofErr w:type="spellStart"/>
            <w:r w:rsidRPr="00906E42">
              <w:rPr>
                <w:rFonts w:ascii="Times New Roman" w:hAnsi="Times New Roman" w:cs="Times New Roman"/>
                <w:sz w:val="24"/>
                <w:szCs w:val="24"/>
              </w:rPr>
              <w:t>КазДорНИИ</w:t>
            </w:r>
            <w:proofErr w:type="spellEnd"/>
            <w:r w:rsidRPr="00906E42">
              <w:rPr>
                <w:rFonts w:ascii="Times New Roman" w:hAnsi="Times New Roman" w:cs="Times New Roman"/>
                <w:sz w:val="24"/>
                <w:szCs w:val="24"/>
              </w:rPr>
              <w:t xml:space="preserve">, </w:t>
            </w:r>
            <w:proofErr w:type="spellStart"/>
            <w:r w:rsidRPr="00906E42">
              <w:rPr>
                <w:rFonts w:ascii="Times New Roman" w:hAnsi="Times New Roman" w:cs="Times New Roman"/>
                <w:sz w:val="24"/>
                <w:szCs w:val="24"/>
              </w:rPr>
              <w:t>КазАвтожол</w:t>
            </w:r>
            <w:proofErr w:type="spellEnd"/>
            <w:r w:rsidRPr="00906E42">
              <w:rPr>
                <w:rFonts w:ascii="Times New Roman" w:hAnsi="Times New Roman" w:cs="Times New Roman"/>
                <w:sz w:val="24"/>
                <w:szCs w:val="24"/>
              </w:rPr>
              <w:t xml:space="preserve"> и частные дорожные организации</w:t>
            </w: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lastRenderedPageBreak/>
              <w:t>14</w:t>
            </w:r>
          </w:p>
        </w:tc>
        <w:tc>
          <w:tcPr>
            <w:tcW w:w="5528" w:type="dxa"/>
          </w:tcPr>
          <w:p w:rsidR="00CA47DC" w:rsidRPr="00906E42" w:rsidRDefault="00CA47DC" w:rsidP="00D83DB6">
            <w:pPr>
              <w:rPr>
                <w:rFonts w:ascii="Times New Roman" w:hAnsi="Times New Roman" w:cs="Times New Roman"/>
                <w:sz w:val="24"/>
                <w:szCs w:val="24"/>
                <w:lang w:val="kk-KZ"/>
              </w:rPr>
            </w:pPr>
            <w:r w:rsidRPr="00906E42">
              <w:rPr>
                <w:rFonts w:ascii="Times New Roman" w:hAnsi="Times New Roman" w:cs="Times New Roman"/>
                <w:sz w:val="24"/>
                <w:szCs w:val="24"/>
                <w:lang w:val="kk-KZ"/>
              </w:rPr>
              <w:t>Система прогнозирования интесивности отказов бортовой аппаратуры КА различного назначения</w:t>
            </w:r>
          </w:p>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w:t>
            </w:r>
            <w:r w:rsidRPr="00906E42">
              <w:rPr>
                <w:rFonts w:ascii="Times New Roman" w:hAnsi="Times New Roman" w:cs="Times New Roman"/>
                <w:sz w:val="24"/>
                <w:szCs w:val="24"/>
                <w:lang w:val="kk-KZ"/>
              </w:rPr>
              <w:t>текущие разработы)</w:t>
            </w:r>
          </w:p>
        </w:tc>
        <w:tc>
          <w:tcPr>
            <w:tcW w:w="4395"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Прогноз отказов бортовой электронной аппаратуры казахстанских КА «</w:t>
            </w:r>
            <w:proofErr w:type="spellStart"/>
            <w:r w:rsidRPr="00906E42">
              <w:rPr>
                <w:rFonts w:ascii="Times New Roman" w:hAnsi="Times New Roman" w:cs="Times New Roman"/>
                <w:sz w:val="24"/>
                <w:szCs w:val="24"/>
                <w:lang w:val="en-US"/>
              </w:rPr>
              <w:t>KazSat</w:t>
            </w:r>
            <w:proofErr w:type="spellEnd"/>
            <w:r w:rsidRPr="00906E42">
              <w:rPr>
                <w:rFonts w:ascii="Times New Roman" w:hAnsi="Times New Roman" w:cs="Times New Roman"/>
                <w:sz w:val="24"/>
                <w:szCs w:val="24"/>
              </w:rPr>
              <w:t>-2</w:t>
            </w:r>
            <w:r w:rsidRPr="00906E42">
              <w:rPr>
                <w:rFonts w:ascii="Times New Roman" w:hAnsi="Times New Roman" w:cs="Times New Roman"/>
                <w:sz w:val="24"/>
                <w:szCs w:val="24"/>
                <w:lang w:val="kk-KZ"/>
              </w:rPr>
              <w:t>» до конца срока эксплуатации (10,-17,- 20 лет).</w:t>
            </w:r>
          </w:p>
        </w:tc>
        <w:tc>
          <w:tcPr>
            <w:tcW w:w="14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lang w:val="kk-KZ"/>
              </w:rPr>
              <w:t>АКК МЦРИАП РК, АО «РЦКС»</w:t>
            </w: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15</w:t>
            </w:r>
          </w:p>
        </w:tc>
        <w:tc>
          <w:tcPr>
            <w:tcW w:w="5528"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Метод расчета геомагнитных склонений для корректировки топографических карт</w:t>
            </w:r>
          </w:p>
        </w:tc>
        <w:tc>
          <w:tcPr>
            <w:tcW w:w="4395"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 xml:space="preserve">Расчеты </w:t>
            </w:r>
            <w:proofErr w:type="spellStart"/>
            <w:r w:rsidRPr="00906E42">
              <w:rPr>
                <w:rFonts w:ascii="Times New Roman" w:hAnsi="Times New Roman" w:cs="Times New Roman"/>
                <w:sz w:val="24"/>
                <w:szCs w:val="24"/>
              </w:rPr>
              <w:t>значенийгеомагнитныхсклонений</w:t>
            </w:r>
            <w:proofErr w:type="spellEnd"/>
            <w:r w:rsidRPr="00906E42">
              <w:rPr>
                <w:rFonts w:ascii="Times New Roman" w:hAnsi="Times New Roman" w:cs="Times New Roman"/>
                <w:sz w:val="24"/>
                <w:szCs w:val="24"/>
              </w:rPr>
              <w:t xml:space="preserve">, предназначенных </w:t>
            </w:r>
            <w:proofErr w:type="spellStart"/>
            <w:r w:rsidRPr="00906E42">
              <w:rPr>
                <w:rFonts w:ascii="Times New Roman" w:hAnsi="Times New Roman" w:cs="Times New Roman"/>
                <w:sz w:val="24"/>
                <w:szCs w:val="24"/>
              </w:rPr>
              <w:t>дляобновлениятопографических</w:t>
            </w:r>
            <w:proofErr w:type="spellEnd"/>
            <w:r w:rsidRPr="00906E42">
              <w:rPr>
                <w:rFonts w:ascii="Times New Roman" w:hAnsi="Times New Roman" w:cs="Times New Roman"/>
                <w:sz w:val="24"/>
                <w:szCs w:val="24"/>
              </w:rPr>
              <w:t xml:space="preserve"> карт</w:t>
            </w:r>
          </w:p>
        </w:tc>
        <w:tc>
          <w:tcPr>
            <w:tcW w:w="14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РГКП «</w:t>
            </w:r>
            <w:proofErr w:type="spellStart"/>
            <w:r w:rsidRPr="00906E42">
              <w:rPr>
                <w:rFonts w:ascii="Times New Roman" w:hAnsi="Times New Roman" w:cs="Times New Roman"/>
                <w:sz w:val="24"/>
                <w:szCs w:val="24"/>
              </w:rPr>
              <w:t>КазГеодезия</w:t>
            </w:r>
            <w:proofErr w:type="spellEnd"/>
            <w:r w:rsidRPr="00906E42">
              <w:rPr>
                <w:rFonts w:ascii="Times New Roman" w:hAnsi="Times New Roman" w:cs="Times New Roman"/>
                <w:sz w:val="24"/>
                <w:szCs w:val="24"/>
              </w:rPr>
              <w:t>», АО «Казахстан ГИС центр»</w:t>
            </w: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16</w:t>
            </w:r>
          </w:p>
        </w:tc>
        <w:tc>
          <w:tcPr>
            <w:tcW w:w="5528"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Многоуровневая система мониторинга и прогноза космической погоды для повышения безопасности спутниковых и наземных технологических систем</w:t>
            </w:r>
          </w:p>
        </w:tc>
        <w:tc>
          <w:tcPr>
            <w:tcW w:w="4395"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Оценка и прогнозирование космической погоды для принятия предупредительных мер против выхода из строя спутниковых и наземных технологических систем</w:t>
            </w:r>
          </w:p>
        </w:tc>
        <w:tc>
          <w:tcPr>
            <w:tcW w:w="14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АО «РЦКС»</w:t>
            </w: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17</w:t>
            </w:r>
          </w:p>
        </w:tc>
        <w:tc>
          <w:tcPr>
            <w:tcW w:w="5528"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Технология влияния космической погоды на здоровье человека</w:t>
            </w:r>
          </w:p>
        </w:tc>
        <w:tc>
          <w:tcPr>
            <w:tcW w:w="4395"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 xml:space="preserve">Применение данных о геофизической обстановке (магнитных бурь) для </w:t>
            </w:r>
            <w:r w:rsidRPr="00906E42">
              <w:rPr>
                <w:rFonts w:ascii="Times New Roman" w:hAnsi="Times New Roman" w:cs="Times New Roman"/>
                <w:sz w:val="24"/>
                <w:szCs w:val="24"/>
              </w:rPr>
              <w:lastRenderedPageBreak/>
              <w:t xml:space="preserve">выработки рекомендаций при проведении медицинских мероприятий и выработки рекомендаций больным с ослабленной </w:t>
            </w:r>
            <w:proofErr w:type="spellStart"/>
            <w:r w:rsidRPr="00906E42">
              <w:rPr>
                <w:rFonts w:ascii="Times New Roman" w:hAnsi="Times New Roman" w:cs="Times New Roman"/>
                <w:sz w:val="24"/>
                <w:szCs w:val="24"/>
              </w:rPr>
              <w:t>сердечнососудистой</w:t>
            </w:r>
            <w:proofErr w:type="spellEnd"/>
            <w:r w:rsidRPr="00906E42">
              <w:rPr>
                <w:rFonts w:ascii="Times New Roman" w:hAnsi="Times New Roman" w:cs="Times New Roman"/>
                <w:sz w:val="24"/>
                <w:szCs w:val="24"/>
              </w:rPr>
              <w:t xml:space="preserve"> системой</w:t>
            </w:r>
          </w:p>
        </w:tc>
        <w:tc>
          <w:tcPr>
            <w:tcW w:w="14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lastRenderedPageBreak/>
              <w:t xml:space="preserve">Министерство </w:t>
            </w:r>
            <w:r w:rsidRPr="00906E42">
              <w:rPr>
                <w:rFonts w:ascii="Times New Roman" w:hAnsi="Times New Roman" w:cs="Times New Roman"/>
                <w:sz w:val="24"/>
                <w:szCs w:val="24"/>
              </w:rPr>
              <w:lastRenderedPageBreak/>
              <w:t xml:space="preserve">здравоохранения РК, региональные и частные медицинские </w:t>
            </w:r>
            <w:proofErr w:type="spellStart"/>
            <w:r w:rsidRPr="00906E42">
              <w:rPr>
                <w:rFonts w:ascii="Times New Roman" w:hAnsi="Times New Roman" w:cs="Times New Roman"/>
                <w:sz w:val="24"/>
                <w:szCs w:val="24"/>
              </w:rPr>
              <w:t>учереждения</w:t>
            </w:r>
            <w:proofErr w:type="spellEnd"/>
            <w:r w:rsidRPr="00906E42">
              <w:rPr>
                <w:rFonts w:ascii="Times New Roman" w:hAnsi="Times New Roman" w:cs="Times New Roman"/>
                <w:sz w:val="24"/>
                <w:szCs w:val="24"/>
              </w:rPr>
              <w:t>.</w:t>
            </w: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lastRenderedPageBreak/>
              <w:t>18</w:t>
            </w:r>
          </w:p>
        </w:tc>
        <w:tc>
          <w:tcPr>
            <w:tcW w:w="5528"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 xml:space="preserve">Прибор «Гамма-тест» для определения операторской работоспособности военных летчиков и космонавтов при подготовке к полетам и устойчивости к факторам авиакосмического полета. </w:t>
            </w:r>
          </w:p>
        </w:tc>
        <w:tc>
          <w:tcPr>
            <w:tcW w:w="4395"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 xml:space="preserve">Патент прибор «Гамма-тест». Методика определения операторской работоспособности военных летчиков и космонавтов </w:t>
            </w:r>
          </w:p>
        </w:tc>
        <w:tc>
          <w:tcPr>
            <w:tcW w:w="14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 xml:space="preserve">Силы Воздушной обороны  Вооруженных Сил РК (СВО ВС РК); РОСКОСМОС </w:t>
            </w:r>
            <w:proofErr w:type="gramStart"/>
            <w:r w:rsidRPr="00906E42">
              <w:rPr>
                <w:rFonts w:ascii="Times New Roman" w:hAnsi="Times New Roman" w:cs="Times New Roman"/>
                <w:sz w:val="24"/>
                <w:szCs w:val="24"/>
              </w:rPr>
              <w:t>-Ц</w:t>
            </w:r>
            <w:proofErr w:type="gramEnd"/>
            <w:r w:rsidRPr="00906E42">
              <w:rPr>
                <w:rFonts w:ascii="Times New Roman" w:hAnsi="Times New Roman" w:cs="Times New Roman"/>
                <w:sz w:val="24"/>
                <w:szCs w:val="24"/>
              </w:rPr>
              <w:t xml:space="preserve">ентр подготовки космонавтов им. </w:t>
            </w:r>
            <w:proofErr w:type="spellStart"/>
            <w:r w:rsidRPr="00906E42">
              <w:rPr>
                <w:rFonts w:ascii="Times New Roman" w:hAnsi="Times New Roman" w:cs="Times New Roman"/>
                <w:sz w:val="24"/>
                <w:szCs w:val="24"/>
              </w:rPr>
              <w:t>Ю.А.Гагарина</w:t>
            </w:r>
            <w:proofErr w:type="spellEnd"/>
            <w:r w:rsidRPr="00906E42">
              <w:rPr>
                <w:rFonts w:ascii="Times New Roman" w:hAnsi="Times New Roman" w:cs="Times New Roman"/>
                <w:sz w:val="24"/>
                <w:szCs w:val="24"/>
              </w:rPr>
              <w:t xml:space="preserve"> </w:t>
            </w: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19</w:t>
            </w:r>
          </w:p>
        </w:tc>
        <w:tc>
          <w:tcPr>
            <w:tcW w:w="5528"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iCs/>
                <w:sz w:val="24"/>
                <w:szCs w:val="24"/>
              </w:rPr>
              <w:t xml:space="preserve">Расчёт полной электронной концентрации ионосферы Земли и выявление источников возмущений по </w:t>
            </w:r>
            <w:proofErr w:type="spellStart"/>
            <w:proofErr w:type="gramStart"/>
            <w:r w:rsidRPr="00906E42">
              <w:rPr>
                <w:rFonts w:ascii="Times New Roman" w:hAnsi="Times New Roman" w:cs="Times New Roman"/>
                <w:iCs/>
                <w:sz w:val="24"/>
                <w:szCs w:val="24"/>
              </w:rPr>
              <w:t>по</w:t>
            </w:r>
            <w:proofErr w:type="spellEnd"/>
            <w:proofErr w:type="gramEnd"/>
            <w:r w:rsidRPr="00906E42">
              <w:rPr>
                <w:rFonts w:ascii="Times New Roman" w:hAnsi="Times New Roman" w:cs="Times New Roman"/>
                <w:iCs/>
                <w:sz w:val="24"/>
                <w:szCs w:val="24"/>
              </w:rPr>
              <w:t xml:space="preserve"> данным мировых сетей стационарных GNSS приемников.</w:t>
            </w:r>
          </w:p>
        </w:tc>
        <w:tc>
          <w:tcPr>
            <w:tcW w:w="4395"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Предоставление услуг по расчёту полного электронного  содержания ионосферы и выявления источников возмущений.</w:t>
            </w:r>
          </w:p>
        </w:tc>
        <w:tc>
          <w:tcPr>
            <w:tcW w:w="14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 xml:space="preserve">Сейсмология (поиск </w:t>
            </w:r>
            <w:proofErr w:type="spellStart"/>
            <w:r w:rsidRPr="00906E42">
              <w:rPr>
                <w:rFonts w:ascii="Times New Roman" w:hAnsi="Times New Roman" w:cs="Times New Roman"/>
                <w:sz w:val="24"/>
                <w:szCs w:val="24"/>
              </w:rPr>
              <w:t>сейсмо</w:t>
            </w:r>
            <w:proofErr w:type="spellEnd"/>
            <w:r w:rsidRPr="00906E42">
              <w:rPr>
                <w:rFonts w:ascii="Times New Roman" w:hAnsi="Times New Roman" w:cs="Times New Roman"/>
                <w:sz w:val="24"/>
                <w:szCs w:val="24"/>
              </w:rPr>
              <w:t xml:space="preserve">-ионосферных связей), метеорология, </w:t>
            </w:r>
            <w:proofErr w:type="spellStart"/>
            <w:r w:rsidRPr="00906E42">
              <w:rPr>
                <w:rFonts w:ascii="Times New Roman" w:hAnsi="Times New Roman" w:cs="Times New Roman"/>
                <w:sz w:val="24"/>
                <w:szCs w:val="24"/>
              </w:rPr>
              <w:t>климотология</w:t>
            </w:r>
            <w:proofErr w:type="spellEnd"/>
            <w:r w:rsidRPr="00906E42">
              <w:rPr>
                <w:rFonts w:ascii="Times New Roman" w:hAnsi="Times New Roman" w:cs="Times New Roman"/>
                <w:sz w:val="24"/>
                <w:szCs w:val="24"/>
              </w:rPr>
              <w:t>.</w:t>
            </w: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20</w:t>
            </w:r>
          </w:p>
        </w:tc>
        <w:tc>
          <w:tcPr>
            <w:tcW w:w="5528" w:type="dxa"/>
          </w:tcPr>
          <w:p w:rsidR="00CA47DC" w:rsidRPr="00906E42" w:rsidRDefault="00CA47DC" w:rsidP="00D83DB6">
            <w:pPr>
              <w:rPr>
                <w:rFonts w:ascii="Times New Roman" w:hAnsi="Times New Roman" w:cs="Times New Roman"/>
                <w:sz w:val="24"/>
                <w:szCs w:val="24"/>
                <w:lang w:val="kk-KZ"/>
              </w:rPr>
            </w:pPr>
            <w:r w:rsidRPr="00906E42">
              <w:rPr>
                <w:rFonts w:ascii="Times New Roman" w:hAnsi="Times New Roman" w:cs="Times New Roman"/>
                <w:iCs/>
                <w:sz w:val="24"/>
                <w:szCs w:val="24"/>
              </w:rPr>
              <w:t xml:space="preserve">Данные мониторинга температуры и эмиссии </w:t>
            </w:r>
            <w:r w:rsidRPr="00906E42">
              <w:rPr>
                <w:rFonts w:ascii="Times New Roman" w:hAnsi="Times New Roman" w:cs="Times New Roman"/>
                <w:iCs/>
                <w:sz w:val="24"/>
                <w:szCs w:val="24"/>
              </w:rPr>
              <w:lastRenderedPageBreak/>
              <w:t>гидроксила в области мезопаузы атмосферы над г. Алматы</w:t>
            </w:r>
          </w:p>
        </w:tc>
        <w:tc>
          <w:tcPr>
            <w:tcW w:w="4395" w:type="dxa"/>
          </w:tcPr>
          <w:p w:rsidR="00CA47DC" w:rsidRPr="00906E42" w:rsidRDefault="00CA47DC" w:rsidP="00D83DB6">
            <w:pPr>
              <w:rPr>
                <w:rFonts w:ascii="Times New Roman" w:hAnsi="Times New Roman" w:cs="Times New Roman"/>
                <w:sz w:val="24"/>
                <w:szCs w:val="24"/>
                <w:lang w:val="kk-KZ"/>
              </w:rPr>
            </w:pPr>
            <w:r w:rsidRPr="00906E42">
              <w:rPr>
                <w:rFonts w:ascii="Times New Roman" w:hAnsi="Times New Roman" w:cs="Times New Roman"/>
                <w:iCs/>
                <w:sz w:val="24"/>
                <w:szCs w:val="24"/>
              </w:rPr>
              <w:lastRenderedPageBreak/>
              <w:t xml:space="preserve">Предоставление данных мониторинга </w:t>
            </w:r>
            <w:r w:rsidRPr="00906E42">
              <w:rPr>
                <w:rFonts w:ascii="Times New Roman" w:hAnsi="Times New Roman" w:cs="Times New Roman"/>
                <w:iCs/>
                <w:sz w:val="24"/>
                <w:szCs w:val="24"/>
              </w:rPr>
              <w:lastRenderedPageBreak/>
              <w:t>температуры и эмиссии гидроксила в области мезопаузы атмосферы над г. Алматы</w:t>
            </w:r>
          </w:p>
        </w:tc>
        <w:tc>
          <w:tcPr>
            <w:tcW w:w="1417" w:type="dxa"/>
          </w:tcPr>
          <w:p w:rsidR="00CA47DC" w:rsidRPr="00906E42" w:rsidRDefault="00CA47DC" w:rsidP="00D83DB6">
            <w:pPr>
              <w:rPr>
                <w:rFonts w:ascii="Times New Roman" w:hAnsi="Times New Roman" w:cs="Times New Roman"/>
                <w:sz w:val="24"/>
                <w:szCs w:val="24"/>
                <w:lang w:val="kk-KZ"/>
              </w:rPr>
            </w:pPr>
            <w:proofErr w:type="spellStart"/>
            <w:r w:rsidRPr="00906E42">
              <w:rPr>
                <w:rFonts w:ascii="Times New Roman" w:hAnsi="Times New Roman" w:cs="Times New Roman"/>
                <w:sz w:val="24"/>
                <w:szCs w:val="24"/>
              </w:rPr>
              <w:lastRenderedPageBreak/>
              <w:t>Климотоло</w:t>
            </w:r>
            <w:r w:rsidRPr="00906E42">
              <w:rPr>
                <w:rFonts w:ascii="Times New Roman" w:hAnsi="Times New Roman" w:cs="Times New Roman"/>
                <w:sz w:val="24"/>
                <w:szCs w:val="24"/>
              </w:rPr>
              <w:lastRenderedPageBreak/>
              <w:t>гия</w:t>
            </w:r>
            <w:proofErr w:type="spellEnd"/>
            <w:r w:rsidRPr="00906E42">
              <w:rPr>
                <w:rFonts w:ascii="Times New Roman" w:hAnsi="Times New Roman" w:cs="Times New Roman"/>
                <w:sz w:val="24"/>
                <w:szCs w:val="24"/>
              </w:rPr>
              <w:t>, научно-исследовательские организации, исследующие верхнюю атмосферу Земли.</w:t>
            </w: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lastRenderedPageBreak/>
              <w:t>21</w:t>
            </w:r>
          </w:p>
        </w:tc>
        <w:tc>
          <w:tcPr>
            <w:tcW w:w="5528" w:type="dxa"/>
          </w:tcPr>
          <w:p w:rsidR="00CA47DC" w:rsidRPr="00906E42" w:rsidRDefault="00CA47DC" w:rsidP="00D83DB6">
            <w:pPr>
              <w:rPr>
                <w:rFonts w:ascii="Times New Roman" w:hAnsi="Times New Roman" w:cs="Times New Roman"/>
                <w:sz w:val="24"/>
                <w:szCs w:val="24"/>
                <w:lang w:val="kk-KZ"/>
              </w:rPr>
            </w:pPr>
            <w:r w:rsidRPr="00906E42">
              <w:rPr>
                <w:rFonts w:ascii="Times New Roman" w:hAnsi="Times New Roman" w:cs="Times New Roman"/>
                <w:sz w:val="24"/>
                <w:szCs w:val="24"/>
                <w:lang w:val="kk-KZ"/>
              </w:rPr>
              <w:t>Система прогнозирования интесивности отказов бортовой аппаратуры КА различного назначения</w:t>
            </w:r>
          </w:p>
          <w:p w:rsidR="00CA47DC" w:rsidRPr="00906E42" w:rsidRDefault="00CA47DC" w:rsidP="00D83DB6">
            <w:pPr>
              <w:jc w:val="both"/>
              <w:rPr>
                <w:rFonts w:ascii="Times New Roman" w:hAnsi="Times New Roman" w:cs="Times New Roman"/>
                <w:sz w:val="24"/>
                <w:szCs w:val="24"/>
              </w:rPr>
            </w:pPr>
            <w:r w:rsidRPr="00906E42">
              <w:rPr>
                <w:rFonts w:ascii="Times New Roman" w:hAnsi="Times New Roman" w:cs="Times New Roman"/>
                <w:sz w:val="24"/>
                <w:szCs w:val="24"/>
              </w:rPr>
              <w:t>(</w:t>
            </w:r>
            <w:r w:rsidRPr="00906E42">
              <w:rPr>
                <w:rFonts w:ascii="Times New Roman" w:hAnsi="Times New Roman" w:cs="Times New Roman"/>
                <w:sz w:val="24"/>
                <w:szCs w:val="24"/>
                <w:lang w:val="kk-KZ"/>
              </w:rPr>
              <w:t>текущие разработы)</w:t>
            </w:r>
          </w:p>
        </w:tc>
        <w:tc>
          <w:tcPr>
            <w:tcW w:w="4395"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Прогноз отказов бортовой электронной аппаратуры казахстанских КА «</w:t>
            </w:r>
            <w:proofErr w:type="spellStart"/>
            <w:r w:rsidRPr="00906E42">
              <w:rPr>
                <w:rFonts w:ascii="Times New Roman" w:hAnsi="Times New Roman" w:cs="Times New Roman"/>
                <w:sz w:val="24"/>
                <w:szCs w:val="24"/>
                <w:lang w:val="en-US"/>
              </w:rPr>
              <w:t>KazSat</w:t>
            </w:r>
            <w:proofErr w:type="spellEnd"/>
            <w:r w:rsidRPr="00906E42">
              <w:rPr>
                <w:rFonts w:ascii="Times New Roman" w:hAnsi="Times New Roman" w:cs="Times New Roman"/>
                <w:sz w:val="24"/>
                <w:szCs w:val="24"/>
              </w:rPr>
              <w:t>-2</w:t>
            </w:r>
            <w:r w:rsidRPr="00906E42">
              <w:rPr>
                <w:rFonts w:ascii="Times New Roman" w:hAnsi="Times New Roman" w:cs="Times New Roman"/>
                <w:sz w:val="24"/>
                <w:szCs w:val="24"/>
                <w:lang w:val="kk-KZ"/>
              </w:rPr>
              <w:t>» до конца срока эксплуатации (10,-17,- 20 лет).</w:t>
            </w:r>
          </w:p>
        </w:tc>
        <w:tc>
          <w:tcPr>
            <w:tcW w:w="14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lang w:val="kk-KZ"/>
              </w:rPr>
              <w:t>АКК МЦРИАП РК, АО «РЦКС»</w:t>
            </w: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BD0335">
        <w:tc>
          <w:tcPr>
            <w:tcW w:w="14850" w:type="dxa"/>
            <w:gridSpan w:val="5"/>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b/>
                <w:sz w:val="24"/>
                <w:szCs w:val="24"/>
              </w:rPr>
              <w:t>Патенты</w:t>
            </w:r>
          </w:p>
        </w:tc>
      </w:tr>
      <w:tr w:rsidR="00CA47DC" w:rsidRPr="00906E42" w:rsidTr="00D83DB6">
        <w:tc>
          <w:tcPr>
            <w:tcW w:w="8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1</w:t>
            </w:r>
          </w:p>
        </w:tc>
        <w:tc>
          <w:tcPr>
            <w:tcW w:w="5528" w:type="dxa"/>
          </w:tcPr>
          <w:p w:rsidR="006D216D" w:rsidRPr="00906E42" w:rsidRDefault="006D216D" w:rsidP="006D216D">
            <w:pPr>
              <w:numPr>
                <w:ilvl w:val="0"/>
                <w:numId w:val="3"/>
              </w:numPr>
              <w:shd w:val="clear" w:color="auto" w:fill="FFFFFF"/>
              <w:autoSpaceDE w:val="0"/>
              <w:autoSpaceDN w:val="0"/>
              <w:spacing w:before="100" w:beforeAutospacing="1"/>
              <w:ind w:left="0" w:firstLine="144"/>
              <w:contextualSpacing/>
              <w:jc w:val="both"/>
              <w:rPr>
                <w:rFonts w:ascii="Times New Roman" w:hAnsi="Times New Roman" w:cs="Times New Roman"/>
                <w:bCs/>
                <w:sz w:val="24"/>
                <w:szCs w:val="24"/>
              </w:rPr>
            </w:pPr>
            <w:proofErr w:type="spellStart"/>
            <w:r>
              <w:rPr>
                <w:rFonts w:ascii="Times New Roman" w:hAnsi="Times New Roman" w:cs="Times New Roman"/>
                <w:bCs/>
                <w:sz w:val="24"/>
                <w:szCs w:val="24"/>
              </w:rPr>
              <w:t>Жетесов</w:t>
            </w:r>
            <w:proofErr w:type="spellEnd"/>
            <w:r>
              <w:rPr>
                <w:rFonts w:ascii="Times New Roman" w:hAnsi="Times New Roman" w:cs="Times New Roman"/>
                <w:bCs/>
                <w:sz w:val="24"/>
                <w:szCs w:val="24"/>
              </w:rPr>
              <w:t xml:space="preserve"> С.С., Мусабаев Т.А., </w:t>
            </w:r>
            <w:proofErr w:type="spellStart"/>
            <w:r>
              <w:rPr>
                <w:rFonts w:ascii="Times New Roman" w:hAnsi="Times New Roman" w:cs="Times New Roman"/>
                <w:bCs/>
                <w:sz w:val="24"/>
                <w:szCs w:val="24"/>
              </w:rPr>
              <w:t>Нургжин</w:t>
            </w:r>
            <w:proofErr w:type="spellEnd"/>
            <w:r>
              <w:rPr>
                <w:rFonts w:ascii="Times New Roman" w:hAnsi="Times New Roman" w:cs="Times New Roman"/>
                <w:bCs/>
                <w:sz w:val="24"/>
                <w:szCs w:val="24"/>
              </w:rPr>
              <w:t xml:space="preserve"> М.Р. Патент РК на полезную модель «Колесо гусеничное повышенной проходимости для космоса» № 1923.</w:t>
            </w:r>
            <w:r w:rsidRPr="00906E42">
              <w:rPr>
                <w:rFonts w:ascii="Times New Roman" w:hAnsi="Times New Roman" w:cs="Times New Roman"/>
                <w:bCs/>
                <w:sz w:val="24"/>
                <w:szCs w:val="24"/>
              </w:rPr>
              <w:t xml:space="preserve"> Дата подачи заяв</w:t>
            </w:r>
            <w:r>
              <w:rPr>
                <w:rFonts w:ascii="Times New Roman" w:hAnsi="Times New Roman" w:cs="Times New Roman"/>
                <w:bCs/>
                <w:sz w:val="24"/>
                <w:szCs w:val="24"/>
              </w:rPr>
              <w:t>ки</w:t>
            </w:r>
            <w:r w:rsidRPr="00906E42">
              <w:rPr>
                <w:rFonts w:ascii="Times New Roman" w:hAnsi="Times New Roman" w:cs="Times New Roman"/>
                <w:bCs/>
                <w:sz w:val="24"/>
                <w:szCs w:val="24"/>
              </w:rPr>
              <w:t xml:space="preserve"> 12.0</w:t>
            </w:r>
            <w:r>
              <w:rPr>
                <w:rFonts w:ascii="Times New Roman" w:hAnsi="Times New Roman" w:cs="Times New Roman"/>
                <w:bCs/>
                <w:sz w:val="24"/>
                <w:szCs w:val="24"/>
              </w:rPr>
              <w:t>5</w:t>
            </w:r>
            <w:r w:rsidRPr="00906E42">
              <w:rPr>
                <w:rFonts w:ascii="Times New Roman" w:hAnsi="Times New Roman" w:cs="Times New Roman"/>
                <w:bCs/>
                <w:sz w:val="24"/>
                <w:szCs w:val="24"/>
              </w:rPr>
              <w:t>.201</w:t>
            </w:r>
            <w:r>
              <w:rPr>
                <w:rFonts w:ascii="Times New Roman" w:hAnsi="Times New Roman" w:cs="Times New Roman"/>
                <w:bCs/>
                <w:sz w:val="24"/>
                <w:szCs w:val="24"/>
              </w:rPr>
              <w:t>6</w:t>
            </w:r>
            <w:r w:rsidRPr="00906E42">
              <w:rPr>
                <w:rFonts w:ascii="Times New Roman" w:hAnsi="Times New Roman" w:cs="Times New Roman"/>
                <w:bCs/>
                <w:sz w:val="24"/>
                <w:szCs w:val="24"/>
              </w:rPr>
              <w:t xml:space="preserve">, дата </w:t>
            </w:r>
            <w:proofErr w:type="spellStart"/>
            <w:r w:rsidRPr="00906E42">
              <w:rPr>
                <w:rFonts w:ascii="Times New Roman" w:hAnsi="Times New Roman" w:cs="Times New Roman"/>
                <w:bCs/>
                <w:sz w:val="24"/>
                <w:szCs w:val="24"/>
              </w:rPr>
              <w:t>опубл</w:t>
            </w:r>
            <w:proofErr w:type="spellEnd"/>
            <w:r w:rsidRPr="00906E42">
              <w:rPr>
                <w:rFonts w:ascii="Times New Roman" w:hAnsi="Times New Roman" w:cs="Times New Roman"/>
                <w:bCs/>
                <w:sz w:val="24"/>
                <w:szCs w:val="24"/>
              </w:rPr>
              <w:t xml:space="preserve">. </w:t>
            </w:r>
            <w:r>
              <w:rPr>
                <w:rFonts w:ascii="Times New Roman" w:hAnsi="Times New Roman" w:cs="Times New Roman"/>
                <w:bCs/>
                <w:sz w:val="24"/>
                <w:szCs w:val="24"/>
              </w:rPr>
              <w:t>30</w:t>
            </w:r>
            <w:r w:rsidRPr="00906E42">
              <w:rPr>
                <w:rFonts w:ascii="Times New Roman" w:hAnsi="Times New Roman" w:cs="Times New Roman"/>
                <w:bCs/>
                <w:sz w:val="24"/>
                <w:szCs w:val="24"/>
              </w:rPr>
              <w:t>.</w:t>
            </w:r>
            <w:r>
              <w:rPr>
                <w:rFonts w:ascii="Times New Roman" w:hAnsi="Times New Roman" w:cs="Times New Roman"/>
                <w:bCs/>
                <w:sz w:val="24"/>
                <w:szCs w:val="24"/>
              </w:rPr>
              <w:t>12</w:t>
            </w:r>
            <w:r w:rsidRPr="00906E42">
              <w:rPr>
                <w:rFonts w:ascii="Times New Roman" w:hAnsi="Times New Roman" w:cs="Times New Roman"/>
                <w:bCs/>
                <w:sz w:val="24"/>
                <w:szCs w:val="24"/>
              </w:rPr>
              <w:t>.201</w:t>
            </w:r>
            <w:r>
              <w:rPr>
                <w:rFonts w:ascii="Times New Roman" w:hAnsi="Times New Roman" w:cs="Times New Roman"/>
                <w:bCs/>
                <w:sz w:val="24"/>
                <w:szCs w:val="24"/>
              </w:rPr>
              <w:t>6</w:t>
            </w:r>
            <w:r w:rsidRPr="00906E42">
              <w:rPr>
                <w:rFonts w:ascii="Times New Roman" w:hAnsi="Times New Roman" w:cs="Times New Roman"/>
                <w:bCs/>
                <w:sz w:val="24"/>
                <w:szCs w:val="24"/>
              </w:rPr>
              <w:t xml:space="preserve">, </w:t>
            </w:r>
            <w:proofErr w:type="spellStart"/>
            <w:r w:rsidRPr="00906E42">
              <w:rPr>
                <w:rFonts w:ascii="Times New Roman" w:hAnsi="Times New Roman" w:cs="Times New Roman"/>
                <w:bCs/>
                <w:sz w:val="24"/>
                <w:szCs w:val="24"/>
              </w:rPr>
              <w:t>бюл</w:t>
            </w:r>
            <w:proofErr w:type="spellEnd"/>
            <w:r w:rsidRPr="00906E42">
              <w:rPr>
                <w:rFonts w:ascii="Times New Roman" w:hAnsi="Times New Roman" w:cs="Times New Roman"/>
                <w:bCs/>
                <w:sz w:val="24"/>
                <w:szCs w:val="24"/>
              </w:rPr>
              <w:t xml:space="preserve">. № </w:t>
            </w:r>
            <w:r>
              <w:rPr>
                <w:rFonts w:ascii="Times New Roman" w:hAnsi="Times New Roman" w:cs="Times New Roman"/>
                <w:bCs/>
                <w:sz w:val="24"/>
                <w:szCs w:val="24"/>
              </w:rPr>
              <w:t>1</w:t>
            </w:r>
            <w:r w:rsidRPr="00906E42">
              <w:rPr>
                <w:rFonts w:ascii="Times New Roman" w:hAnsi="Times New Roman" w:cs="Times New Roman"/>
                <w:bCs/>
                <w:sz w:val="24"/>
                <w:szCs w:val="24"/>
              </w:rPr>
              <w:t>8.</w:t>
            </w:r>
          </w:p>
          <w:p w:rsidR="006D216D" w:rsidRPr="00906E42" w:rsidRDefault="006D216D" w:rsidP="006D216D">
            <w:pPr>
              <w:numPr>
                <w:ilvl w:val="0"/>
                <w:numId w:val="3"/>
              </w:numPr>
              <w:shd w:val="clear" w:color="auto" w:fill="FFFFFF"/>
              <w:autoSpaceDE w:val="0"/>
              <w:autoSpaceDN w:val="0"/>
              <w:spacing w:before="100" w:beforeAutospacing="1"/>
              <w:ind w:left="0" w:firstLine="144"/>
              <w:contextualSpacing/>
              <w:jc w:val="both"/>
              <w:rPr>
                <w:rFonts w:ascii="Times New Roman" w:hAnsi="Times New Roman" w:cs="Times New Roman"/>
                <w:bCs/>
                <w:sz w:val="24"/>
                <w:szCs w:val="24"/>
              </w:rPr>
            </w:pPr>
            <w:proofErr w:type="spellStart"/>
            <w:r>
              <w:rPr>
                <w:rFonts w:ascii="Times New Roman" w:hAnsi="Times New Roman" w:cs="Times New Roman"/>
                <w:bCs/>
                <w:sz w:val="24"/>
                <w:szCs w:val="24"/>
              </w:rPr>
              <w:t>Жетесов</w:t>
            </w:r>
            <w:proofErr w:type="spellEnd"/>
            <w:r>
              <w:rPr>
                <w:rFonts w:ascii="Times New Roman" w:hAnsi="Times New Roman" w:cs="Times New Roman"/>
                <w:bCs/>
                <w:sz w:val="24"/>
                <w:szCs w:val="24"/>
              </w:rPr>
              <w:t xml:space="preserve"> С.С., Мусабаев Т.А., </w:t>
            </w:r>
            <w:proofErr w:type="spellStart"/>
            <w:r>
              <w:rPr>
                <w:rFonts w:ascii="Times New Roman" w:hAnsi="Times New Roman" w:cs="Times New Roman"/>
                <w:bCs/>
                <w:sz w:val="24"/>
                <w:szCs w:val="24"/>
              </w:rPr>
              <w:t>Нургжин</w:t>
            </w:r>
            <w:proofErr w:type="spellEnd"/>
            <w:r>
              <w:rPr>
                <w:rFonts w:ascii="Times New Roman" w:hAnsi="Times New Roman" w:cs="Times New Roman"/>
                <w:bCs/>
                <w:sz w:val="24"/>
                <w:szCs w:val="24"/>
              </w:rPr>
              <w:t xml:space="preserve"> М.Р. Патент РК на полезную модель «Плоский турбореактивный двигатель» № 1926.</w:t>
            </w:r>
            <w:r w:rsidRPr="00906E42">
              <w:rPr>
                <w:rFonts w:ascii="Times New Roman" w:hAnsi="Times New Roman" w:cs="Times New Roman"/>
                <w:bCs/>
                <w:sz w:val="24"/>
                <w:szCs w:val="24"/>
              </w:rPr>
              <w:t xml:space="preserve"> Дата подачи заяв</w:t>
            </w:r>
            <w:r>
              <w:rPr>
                <w:rFonts w:ascii="Times New Roman" w:hAnsi="Times New Roman" w:cs="Times New Roman"/>
                <w:bCs/>
                <w:sz w:val="24"/>
                <w:szCs w:val="24"/>
              </w:rPr>
              <w:t>ки07</w:t>
            </w:r>
            <w:r w:rsidRPr="00906E42">
              <w:rPr>
                <w:rFonts w:ascii="Times New Roman" w:hAnsi="Times New Roman" w:cs="Times New Roman"/>
                <w:bCs/>
                <w:sz w:val="24"/>
                <w:szCs w:val="24"/>
              </w:rPr>
              <w:t>.0</w:t>
            </w:r>
            <w:r>
              <w:rPr>
                <w:rFonts w:ascii="Times New Roman" w:hAnsi="Times New Roman" w:cs="Times New Roman"/>
                <w:bCs/>
                <w:sz w:val="24"/>
                <w:szCs w:val="24"/>
              </w:rPr>
              <w:t>4</w:t>
            </w:r>
            <w:r w:rsidRPr="00906E42">
              <w:rPr>
                <w:rFonts w:ascii="Times New Roman" w:hAnsi="Times New Roman" w:cs="Times New Roman"/>
                <w:bCs/>
                <w:sz w:val="24"/>
                <w:szCs w:val="24"/>
              </w:rPr>
              <w:t>.201</w:t>
            </w:r>
            <w:r>
              <w:rPr>
                <w:rFonts w:ascii="Times New Roman" w:hAnsi="Times New Roman" w:cs="Times New Roman"/>
                <w:bCs/>
                <w:sz w:val="24"/>
                <w:szCs w:val="24"/>
              </w:rPr>
              <w:t>6</w:t>
            </w:r>
            <w:r w:rsidRPr="00906E42">
              <w:rPr>
                <w:rFonts w:ascii="Times New Roman" w:hAnsi="Times New Roman" w:cs="Times New Roman"/>
                <w:bCs/>
                <w:sz w:val="24"/>
                <w:szCs w:val="24"/>
              </w:rPr>
              <w:t xml:space="preserve">, дата </w:t>
            </w:r>
            <w:proofErr w:type="spellStart"/>
            <w:r w:rsidRPr="00906E42">
              <w:rPr>
                <w:rFonts w:ascii="Times New Roman" w:hAnsi="Times New Roman" w:cs="Times New Roman"/>
                <w:bCs/>
                <w:sz w:val="24"/>
                <w:szCs w:val="24"/>
              </w:rPr>
              <w:t>опубл</w:t>
            </w:r>
            <w:proofErr w:type="spellEnd"/>
            <w:r w:rsidRPr="00906E42">
              <w:rPr>
                <w:rFonts w:ascii="Times New Roman" w:hAnsi="Times New Roman" w:cs="Times New Roman"/>
                <w:bCs/>
                <w:sz w:val="24"/>
                <w:szCs w:val="24"/>
              </w:rPr>
              <w:t xml:space="preserve">. </w:t>
            </w:r>
            <w:r>
              <w:rPr>
                <w:rFonts w:ascii="Times New Roman" w:hAnsi="Times New Roman" w:cs="Times New Roman"/>
                <w:bCs/>
                <w:sz w:val="24"/>
                <w:szCs w:val="24"/>
              </w:rPr>
              <w:t>30</w:t>
            </w:r>
            <w:r w:rsidRPr="00906E42">
              <w:rPr>
                <w:rFonts w:ascii="Times New Roman" w:hAnsi="Times New Roman" w:cs="Times New Roman"/>
                <w:bCs/>
                <w:sz w:val="24"/>
                <w:szCs w:val="24"/>
              </w:rPr>
              <w:t>.</w:t>
            </w:r>
            <w:r>
              <w:rPr>
                <w:rFonts w:ascii="Times New Roman" w:hAnsi="Times New Roman" w:cs="Times New Roman"/>
                <w:bCs/>
                <w:sz w:val="24"/>
                <w:szCs w:val="24"/>
              </w:rPr>
              <w:t>12</w:t>
            </w:r>
            <w:r w:rsidRPr="00906E42">
              <w:rPr>
                <w:rFonts w:ascii="Times New Roman" w:hAnsi="Times New Roman" w:cs="Times New Roman"/>
                <w:bCs/>
                <w:sz w:val="24"/>
                <w:szCs w:val="24"/>
              </w:rPr>
              <w:t>.201</w:t>
            </w:r>
            <w:r>
              <w:rPr>
                <w:rFonts w:ascii="Times New Roman" w:hAnsi="Times New Roman" w:cs="Times New Roman"/>
                <w:bCs/>
                <w:sz w:val="24"/>
                <w:szCs w:val="24"/>
              </w:rPr>
              <w:t>6</w:t>
            </w:r>
            <w:r w:rsidRPr="00906E42">
              <w:rPr>
                <w:rFonts w:ascii="Times New Roman" w:hAnsi="Times New Roman" w:cs="Times New Roman"/>
                <w:bCs/>
                <w:sz w:val="24"/>
                <w:szCs w:val="24"/>
              </w:rPr>
              <w:t xml:space="preserve">, </w:t>
            </w:r>
            <w:proofErr w:type="spellStart"/>
            <w:r w:rsidRPr="00906E42">
              <w:rPr>
                <w:rFonts w:ascii="Times New Roman" w:hAnsi="Times New Roman" w:cs="Times New Roman"/>
                <w:bCs/>
                <w:sz w:val="24"/>
                <w:szCs w:val="24"/>
              </w:rPr>
              <w:t>бюл</w:t>
            </w:r>
            <w:proofErr w:type="spellEnd"/>
            <w:r w:rsidRPr="00906E42">
              <w:rPr>
                <w:rFonts w:ascii="Times New Roman" w:hAnsi="Times New Roman" w:cs="Times New Roman"/>
                <w:bCs/>
                <w:sz w:val="24"/>
                <w:szCs w:val="24"/>
              </w:rPr>
              <w:t xml:space="preserve">. № </w:t>
            </w:r>
            <w:r>
              <w:rPr>
                <w:rFonts w:ascii="Times New Roman" w:hAnsi="Times New Roman" w:cs="Times New Roman"/>
                <w:bCs/>
                <w:sz w:val="24"/>
                <w:szCs w:val="24"/>
              </w:rPr>
              <w:t>1</w:t>
            </w:r>
            <w:r w:rsidRPr="00906E42">
              <w:rPr>
                <w:rFonts w:ascii="Times New Roman" w:hAnsi="Times New Roman" w:cs="Times New Roman"/>
                <w:bCs/>
                <w:sz w:val="24"/>
                <w:szCs w:val="24"/>
              </w:rPr>
              <w:t>8.</w:t>
            </w:r>
          </w:p>
          <w:p w:rsidR="00CA47DC" w:rsidRPr="00906E42" w:rsidRDefault="00CA47DC" w:rsidP="008919C2">
            <w:pPr>
              <w:numPr>
                <w:ilvl w:val="0"/>
                <w:numId w:val="3"/>
              </w:numPr>
              <w:shd w:val="clear" w:color="auto" w:fill="FFFFFF"/>
              <w:autoSpaceDE w:val="0"/>
              <w:autoSpaceDN w:val="0"/>
              <w:spacing w:before="100" w:beforeAutospacing="1"/>
              <w:ind w:left="0" w:firstLine="144"/>
              <w:contextualSpacing/>
              <w:jc w:val="both"/>
              <w:rPr>
                <w:rFonts w:ascii="Times New Roman" w:hAnsi="Times New Roman" w:cs="Times New Roman"/>
                <w:bCs/>
                <w:sz w:val="24"/>
                <w:szCs w:val="24"/>
              </w:rPr>
            </w:pPr>
            <w:r w:rsidRPr="00906E42">
              <w:rPr>
                <w:rFonts w:ascii="Times New Roman" w:hAnsi="Times New Roman" w:cs="Times New Roman"/>
                <w:bCs/>
                <w:sz w:val="24"/>
                <w:szCs w:val="24"/>
              </w:rPr>
              <w:t xml:space="preserve">Ахмедов Д.Ш., </w:t>
            </w:r>
            <w:proofErr w:type="spellStart"/>
            <w:r w:rsidRPr="00906E42">
              <w:rPr>
                <w:rFonts w:ascii="Times New Roman" w:hAnsi="Times New Roman" w:cs="Times New Roman"/>
                <w:bCs/>
                <w:sz w:val="24"/>
                <w:szCs w:val="24"/>
              </w:rPr>
              <w:t>Шабельников</w:t>
            </w:r>
            <w:proofErr w:type="spellEnd"/>
            <w:r w:rsidRPr="00906E42">
              <w:rPr>
                <w:rFonts w:ascii="Times New Roman" w:hAnsi="Times New Roman" w:cs="Times New Roman"/>
                <w:bCs/>
                <w:sz w:val="24"/>
                <w:szCs w:val="24"/>
              </w:rPr>
              <w:t xml:space="preserve"> Е.А., </w:t>
            </w:r>
            <w:proofErr w:type="spellStart"/>
            <w:r w:rsidRPr="00906E42">
              <w:rPr>
                <w:rFonts w:ascii="Times New Roman" w:hAnsi="Times New Roman" w:cs="Times New Roman"/>
                <w:bCs/>
                <w:sz w:val="24"/>
                <w:szCs w:val="24"/>
              </w:rPr>
              <w:t>Молдабеков</w:t>
            </w:r>
            <w:proofErr w:type="spellEnd"/>
            <w:r w:rsidRPr="00906E42">
              <w:rPr>
                <w:rFonts w:ascii="Times New Roman" w:hAnsi="Times New Roman" w:cs="Times New Roman"/>
                <w:bCs/>
                <w:sz w:val="24"/>
                <w:szCs w:val="24"/>
              </w:rPr>
              <w:t xml:space="preserve"> М.М. Патент РК на полезную модель «Локальная система дифференциальной коррекции» №837. Дата подачи </w:t>
            </w:r>
            <w:proofErr w:type="spellStart"/>
            <w:r w:rsidRPr="00906E42">
              <w:rPr>
                <w:rFonts w:ascii="Times New Roman" w:hAnsi="Times New Roman" w:cs="Times New Roman"/>
                <w:bCs/>
                <w:sz w:val="24"/>
                <w:szCs w:val="24"/>
              </w:rPr>
              <w:t>заявл</w:t>
            </w:r>
            <w:proofErr w:type="spellEnd"/>
            <w:r w:rsidRPr="00906E42">
              <w:rPr>
                <w:rFonts w:ascii="Times New Roman" w:hAnsi="Times New Roman" w:cs="Times New Roman"/>
                <w:bCs/>
                <w:sz w:val="24"/>
                <w:szCs w:val="24"/>
              </w:rPr>
              <w:t xml:space="preserve">. 12.07.2011, дата </w:t>
            </w:r>
            <w:proofErr w:type="spellStart"/>
            <w:r w:rsidRPr="00906E42">
              <w:rPr>
                <w:rFonts w:ascii="Times New Roman" w:hAnsi="Times New Roman" w:cs="Times New Roman"/>
                <w:bCs/>
                <w:sz w:val="24"/>
                <w:szCs w:val="24"/>
              </w:rPr>
              <w:t>опубл</w:t>
            </w:r>
            <w:proofErr w:type="spellEnd"/>
            <w:r w:rsidRPr="00906E42">
              <w:rPr>
                <w:rFonts w:ascii="Times New Roman" w:hAnsi="Times New Roman" w:cs="Times New Roman"/>
                <w:bCs/>
                <w:sz w:val="24"/>
                <w:szCs w:val="24"/>
              </w:rPr>
              <w:t xml:space="preserve">. 15.08.2012, </w:t>
            </w:r>
            <w:proofErr w:type="spellStart"/>
            <w:r w:rsidRPr="00906E42">
              <w:rPr>
                <w:rFonts w:ascii="Times New Roman" w:hAnsi="Times New Roman" w:cs="Times New Roman"/>
                <w:bCs/>
                <w:sz w:val="24"/>
                <w:szCs w:val="24"/>
              </w:rPr>
              <w:t>бюл</w:t>
            </w:r>
            <w:proofErr w:type="spellEnd"/>
            <w:r w:rsidRPr="00906E42">
              <w:rPr>
                <w:rFonts w:ascii="Times New Roman" w:hAnsi="Times New Roman" w:cs="Times New Roman"/>
                <w:bCs/>
                <w:sz w:val="24"/>
                <w:szCs w:val="24"/>
              </w:rPr>
              <w:t>. № 8.</w:t>
            </w:r>
          </w:p>
          <w:p w:rsidR="00CA47DC" w:rsidRPr="00906E42" w:rsidRDefault="00CA47DC" w:rsidP="008919C2">
            <w:pPr>
              <w:numPr>
                <w:ilvl w:val="0"/>
                <w:numId w:val="3"/>
              </w:numPr>
              <w:shd w:val="clear" w:color="auto" w:fill="FFFFFF"/>
              <w:autoSpaceDE w:val="0"/>
              <w:autoSpaceDN w:val="0"/>
              <w:spacing w:before="100" w:beforeAutospacing="1"/>
              <w:ind w:left="0" w:firstLine="144"/>
              <w:contextualSpacing/>
              <w:jc w:val="both"/>
              <w:rPr>
                <w:rFonts w:ascii="Times New Roman" w:hAnsi="Times New Roman" w:cs="Times New Roman"/>
                <w:bCs/>
                <w:sz w:val="24"/>
                <w:szCs w:val="24"/>
              </w:rPr>
            </w:pPr>
            <w:r w:rsidRPr="00906E42">
              <w:rPr>
                <w:rFonts w:ascii="Times New Roman" w:hAnsi="Times New Roman" w:cs="Times New Roman"/>
                <w:bCs/>
                <w:sz w:val="24"/>
                <w:szCs w:val="24"/>
              </w:rPr>
              <w:t xml:space="preserve">Ахмедов Д.Ш., </w:t>
            </w:r>
            <w:proofErr w:type="spellStart"/>
            <w:r w:rsidRPr="00906E42">
              <w:rPr>
                <w:rFonts w:ascii="Times New Roman" w:hAnsi="Times New Roman" w:cs="Times New Roman"/>
                <w:bCs/>
                <w:sz w:val="24"/>
                <w:szCs w:val="24"/>
              </w:rPr>
              <w:t>Шабельников</w:t>
            </w:r>
            <w:proofErr w:type="spellEnd"/>
            <w:r w:rsidRPr="00906E42">
              <w:rPr>
                <w:rFonts w:ascii="Times New Roman" w:hAnsi="Times New Roman" w:cs="Times New Roman"/>
                <w:bCs/>
                <w:sz w:val="24"/>
                <w:szCs w:val="24"/>
              </w:rPr>
              <w:t xml:space="preserve"> Е.А., </w:t>
            </w:r>
            <w:proofErr w:type="spellStart"/>
            <w:r w:rsidRPr="00906E42">
              <w:rPr>
                <w:rFonts w:ascii="Times New Roman" w:hAnsi="Times New Roman" w:cs="Times New Roman"/>
                <w:bCs/>
                <w:sz w:val="24"/>
                <w:szCs w:val="24"/>
              </w:rPr>
              <w:t>Молдабеков</w:t>
            </w:r>
            <w:proofErr w:type="spellEnd"/>
            <w:r w:rsidRPr="00906E42">
              <w:rPr>
                <w:rFonts w:ascii="Times New Roman" w:hAnsi="Times New Roman" w:cs="Times New Roman"/>
                <w:bCs/>
                <w:sz w:val="24"/>
                <w:szCs w:val="24"/>
              </w:rPr>
              <w:t xml:space="preserve"> М.М. Патент РК на полезную модель </w:t>
            </w:r>
            <w:r w:rsidRPr="00906E42">
              <w:rPr>
                <w:rFonts w:ascii="Times New Roman" w:hAnsi="Times New Roman" w:cs="Times New Roman"/>
                <w:bCs/>
                <w:sz w:val="24"/>
                <w:szCs w:val="24"/>
              </w:rPr>
              <w:lastRenderedPageBreak/>
              <w:t xml:space="preserve">«Одночастотный мобильный приёмник дифференциальной коррекции» №860. Дата подачи </w:t>
            </w:r>
            <w:proofErr w:type="spellStart"/>
            <w:r w:rsidRPr="00906E42">
              <w:rPr>
                <w:rFonts w:ascii="Times New Roman" w:hAnsi="Times New Roman" w:cs="Times New Roman"/>
                <w:bCs/>
                <w:sz w:val="24"/>
                <w:szCs w:val="24"/>
              </w:rPr>
              <w:t>заявл</w:t>
            </w:r>
            <w:proofErr w:type="spellEnd"/>
            <w:r w:rsidRPr="00906E42">
              <w:rPr>
                <w:rFonts w:ascii="Times New Roman" w:hAnsi="Times New Roman" w:cs="Times New Roman"/>
                <w:bCs/>
                <w:sz w:val="24"/>
                <w:szCs w:val="24"/>
              </w:rPr>
              <w:t xml:space="preserve">. 05.07.2011, дата опубл.14.09.2012, </w:t>
            </w:r>
            <w:proofErr w:type="spellStart"/>
            <w:r w:rsidRPr="00906E42">
              <w:rPr>
                <w:rFonts w:ascii="Times New Roman" w:hAnsi="Times New Roman" w:cs="Times New Roman"/>
                <w:bCs/>
                <w:sz w:val="24"/>
                <w:szCs w:val="24"/>
              </w:rPr>
              <w:t>бюл</w:t>
            </w:r>
            <w:proofErr w:type="spellEnd"/>
            <w:r w:rsidRPr="00906E42">
              <w:rPr>
                <w:rFonts w:ascii="Times New Roman" w:hAnsi="Times New Roman" w:cs="Times New Roman"/>
                <w:bCs/>
                <w:sz w:val="24"/>
                <w:szCs w:val="24"/>
              </w:rPr>
              <w:t>. №9.</w:t>
            </w:r>
          </w:p>
          <w:p w:rsidR="00CA47DC" w:rsidRPr="00906E42" w:rsidRDefault="00CA47DC" w:rsidP="008919C2">
            <w:pPr>
              <w:numPr>
                <w:ilvl w:val="0"/>
                <w:numId w:val="3"/>
              </w:numPr>
              <w:shd w:val="clear" w:color="auto" w:fill="FFFFFF"/>
              <w:spacing w:before="100" w:beforeAutospacing="1"/>
              <w:ind w:left="0" w:firstLine="144"/>
              <w:contextualSpacing/>
              <w:jc w:val="both"/>
              <w:rPr>
                <w:rFonts w:ascii="Times New Roman" w:hAnsi="Times New Roman" w:cs="Times New Roman"/>
                <w:bCs/>
                <w:sz w:val="24"/>
                <w:szCs w:val="24"/>
              </w:rPr>
            </w:pPr>
            <w:r w:rsidRPr="00906E42">
              <w:rPr>
                <w:rFonts w:ascii="Times New Roman" w:hAnsi="Times New Roman" w:cs="Times New Roman"/>
                <w:bCs/>
                <w:sz w:val="24"/>
                <w:szCs w:val="24"/>
              </w:rPr>
              <w:t xml:space="preserve">Ерёмин Д.И., Ахмедов Д.Ш., Иванов И.М., Коваль О.В., </w:t>
            </w:r>
            <w:proofErr w:type="spellStart"/>
            <w:r w:rsidRPr="00906E42">
              <w:rPr>
                <w:rFonts w:ascii="Times New Roman" w:hAnsi="Times New Roman" w:cs="Times New Roman"/>
                <w:bCs/>
                <w:sz w:val="24"/>
                <w:szCs w:val="24"/>
              </w:rPr>
              <w:t>Понятов</w:t>
            </w:r>
            <w:proofErr w:type="spellEnd"/>
            <w:r w:rsidRPr="00906E42">
              <w:rPr>
                <w:rFonts w:ascii="Times New Roman" w:hAnsi="Times New Roman" w:cs="Times New Roman"/>
                <w:bCs/>
                <w:sz w:val="24"/>
                <w:szCs w:val="24"/>
              </w:rPr>
              <w:t xml:space="preserve"> Ю.А., </w:t>
            </w:r>
            <w:proofErr w:type="spellStart"/>
            <w:r w:rsidRPr="00906E42">
              <w:rPr>
                <w:rFonts w:ascii="Times New Roman" w:hAnsi="Times New Roman" w:cs="Times New Roman"/>
                <w:bCs/>
                <w:sz w:val="24"/>
                <w:szCs w:val="24"/>
              </w:rPr>
              <w:t>Торчик</w:t>
            </w:r>
            <w:proofErr w:type="spellEnd"/>
            <w:r w:rsidRPr="00906E42">
              <w:rPr>
                <w:rFonts w:ascii="Times New Roman" w:hAnsi="Times New Roman" w:cs="Times New Roman"/>
                <w:bCs/>
                <w:sz w:val="24"/>
                <w:szCs w:val="24"/>
              </w:rPr>
              <w:t xml:space="preserve"> В.В. Патент РК на полезную модель «Мобильный терминал спутниковой связи </w:t>
            </w:r>
            <w:proofErr w:type="spellStart"/>
            <w:r w:rsidRPr="00906E42">
              <w:rPr>
                <w:rFonts w:ascii="Times New Roman" w:hAnsi="Times New Roman" w:cs="Times New Roman"/>
                <w:bCs/>
                <w:sz w:val="24"/>
                <w:szCs w:val="24"/>
              </w:rPr>
              <w:t>Orbcomm</w:t>
            </w:r>
            <w:proofErr w:type="spellEnd"/>
            <w:r w:rsidRPr="00906E42">
              <w:rPr>
                <w:rFonts w:ascii="Times New Roman" w:hAnsi="Times New Roman" w:cs="Times New Roman"/>
                <w:bCs/>
                <w:sz w:val="24"/>
                <w:szCs w:val="24"/>
              </w:rPr>
              <w:t xml:space="preserve">» № 1084. Дата подачи заявки 18.04.2013г., дата опубл.17.03.2014, </w:t>
            </w:r>
            <w:proofErr w:type="spellStart"/>
            <w:r w:rsidRPr="00906E42">
              <w:rPr>
                <w:rFonts w:ascii="Times New Roman" w:hAnsi="Times New Roman" w:cs="Times New Roman"/>
                <w:bCs/>
                <w:sz w:val="24"/>
                <w:szCs w:val="24"/>
              </w:rPr>
              <w:t>бюл</w:t>
            </w:r>
            <w:proofErr w:type="spellEnd"/>
            <w:r w:rsidRPr="00906E42">
              <w:rPr>
                <w:rFonts w:ascii="Times New Roman" w:hAnsi="Times New Roman" w:cs="Times New Roman"/>
                <w:bCs/>
                <w:sz w:val="24"/>
                <w:szCs w:val="24"/>
              </w:rPr>
              <w:t>. №3.</w:t>
            </w:r>
          </w:p>
          <w:p w:rsidR="00CA47DC" w:rsidRPr="00906E42" w:rsidRDefault="00CA47DC" w:rsidP="008919C2">
            <w:pPr>
              <w:numPr>
                <w:ilvl w:val="0"/>
                <w:numId w:val="3"/>
              </w:numPr>
              <w:shd w:val="clear" w:color="auto" w:fill="FFFFFF"/>
              <w:spacing w:before="100" w:beforeAutospacing="1"/>
              <w:ind w:left="0" w:firstLine="144"/>
              <w:contextualSpacing/>
              <w:jc w:val="both"/>
              <w:rPr>
                <w:rFonts w:ascii="Times New Roman" w:hAnsi="Times New Roman" w:cs="Times New Roman"/>
                <w:bCs/>
                <w:sz w:val="24"/>
                <w:szCs w:val="24"/>
              </w:rPr>
            </w:pPr>
            <w:r w:rsidRPr="00906E42">
              <w:rPr>
                <w:rFonts w:ascii="Times New Roman" w:hAnsi="Times New Roman" w:cs="Times New Roman"/>
                <w:bCs/>
                <w:sz w:val="24"/>
                <w:szCs w:val="24"/>
              </w:rPr>
              <w:t xml:space="preserve">Ерёмин Д.И., Ахмедов Д.Ш., Иванов И.М., Коваль О.В., </w:t>
            </w:r>
            <w:proofErr w:type="spellStart"/>
            <w:r w:rsidRPr="00906E42">
              <w:rPr>
                <w:rFonts w:ascii="Times New Roman" w:hAnsi="Times New Roman" w:cs="Times New Roman"/>
                <w:bCs/>
                <w:sz w:val="24"/>
                <w:szCs w:val="24"/>
              </w:rPr>
              <w:t>Понятов</w:t>
            </w:r>
            <w:proofErr w:type="spellEnd"/>
            <w:r w:rsidRPr="00906E42">
              <w:rPr>
                <w:rFonts w:ascii="Times New Roman" w:hAnsi="Times New Roman" w:cs="Times New Roman"/>
                <w:bCs/>
                <w:sz w:val="24"/>
                <w:szCs w:val="24"/>
              </w:rPr>
              <w:t xml:space="preserve"> Ю.А., </w:t>
            </w:r>
            <w:proofErr w:type="spellStart"/>
            <w:r w:rsidRPr="00906E42">
              <w:rPr>
                <w:rFonts w:ascii="Times New Roman" w:hAnsi="Times New Roman" w:cs="Times New Roman"/>
                <w:bCs/>
                <w:sz w:val="24"/>
                <w:szCs w:val="24"/>
              </w:rPr>
              <w:t>Торчик</w:t>
            </w:r>
            <w:proofErr w:type="spellEnd"/>
            <w:r w:rsidRPr="00906E42">
              <w:rPr>
                <w:rFonts w:ascii="Times New Roman" w:hAnsi="Times New Roman" w:cs="Times New Roman"/>
                <w:bCs/>
                <w:sz w:val="24"/>
                <w:szCs w:val="24"/>
              </w:rPr>
              <w:t xml:space="preserve"> В.В. Патент РК на полезную модель «Мобильный спутниковый терминал передачи данных» №1110. Дата подачи заявки 26.09.2013г., дата опубл.15.05.2014, </w:t>
            </w:r>
            <w:proofErr w:type="spellStart"/>
            <w:r w:rsidRPr="00906E42">
              <w:rPr>
                <w:rFonts w:ascii="Times New Roman" w:hAnsi="Times New Roman" w:cs="Times New Roman"/>
                <w:bCs/>
                <w:sz w:val="24"/>
                <w:szCs w:val="24"/>
              </w:rPr>
              <w:t>бюл</w:t>
            </w:r>
            <w:proofErr w:type="spellEnd"/>
            <w:r w:rsidRPr="00906E42">
              <w:rPr>
                <w:rFonts w:ascii="Times New Roman" w:hAnsi="Times New Roman" w:cs="Times New Roman"/>
                <w:bCs/>
                <w:sz w:val="24"/>
                <w:szCs w:val="24"/>
              </w:rPr>
              <w:t>. №5.</w:t>
            </w:r>
          </w:p>
          <w:p w:rsidR="00CA47DC" w:rsidRPr="00906E42" w:rsidRDefault="00CA47DC" w:rsidP="008919C2">
            <w:pPr>
              <w:numPr>
                <w:ilvl w:val="0"/>
                <w:numId w:val="3"/>
              </w:numPr>
              <w:shd w:val="clear" w:color="auto" w:fill="FFFFFF"/>
              <w:spacing w:before="100" w:beforeAutospacing="1"/>
              <w:ind w:left="0" w:firstLine="144"/>
              <w:contextualSpacing/>
              <w:jc w:val="both"/>
              <w:rPr>
                <w:rFonts w:ascii="Times New Roman" w:hAnsi="Times New Roman" w:cs="Times New Roman"/>
                <w:bCs/>
                <w:sz w:val="24"/>
                <w:szCs w:val="24"/>
              </w:rPr>
            </w:pPr>
            <w:proofErr w:type="spellStart"/>
            <w:r w:rsidRPr="00906E42">
              <w:rPr>
                <w:rFonts w:ascii="Times New Roman" w:hAnsi="Times New Roman" w:cs="Times New Roman"/>
                <w:bCs/>
                <w:sz w:val="24"/>
                <w:szCs w:val="24"/>
              </w:rPr>
              <w:t>Алипбаев</w:t>
            </w:r>
            <w:proofErr w:type="spellEnd"/>
            <w:r w:rsidRPr="00906E42">
              <w:rPr>
                <w:rFonts w:ascii="Times New Roman" w:hAnsi="Times New Roman" w:cs="Times New Roman"/>
                <w:bCs/>
                <w:sz w:val="24"/>
                <w:szCs w:val="24"/>
              </w:rPr>
              <w:t xml:space="preserve"> К.А., Ахмедов Д.Ш., </w:t>
            </w:r>
            <w:proofErr w:type="spellStart"/>
            <w:r w:rsidRPr="00906E42">
              <w:rPr>
                <w:rFonts w:ascii="Times New Roman" w:hAnsi="Times New Roman" w:cs="Times New Roman"/>
                <w:bCs/>
                <w:sz w:val="24"/>
                <w:szCs w:val="24"/>
              </w:rPr>
              <w:t>Бопеев</w:t>
            </w:r>
            <w:proofErr w:type="spellEnd"/>
            <w:r w:rsidRPr="00906E42">
              <w:rPr>
                <w:rFonts w:ascii="Times New Roman" w:hAnsi="Times New Roman" w:cs="Times New Roman"/>
                <w:bCs/>
                <w:sz w:val="24"/>
                <w:szCs w:val="24"/>
              </w:rPr>
              <w:t xml:space="preserve"> Т.М., </w:t>
            </w:r>
            <w:proofErr w:type="spellStart"/>
            <w:r w:rsidRPr="00906E42">
              <w:rPr>
                <w:rFonts w:ascii="Times New Roman" w:hAnsi="Times New Roman" w:cs="Times New Roman"/>
                <w:bCs/>
                <w:sz w:val="24"/>
                <w:szCs w:val="24"/>
              </w:rPr>
              <w:t>Елубаев</w:t>
            </w:r>
            <w:proofErr w:type="spellEnd"/>
            <w:r w:rsidRPr="00906E42">
              <w:rPr>
                <w:rFonts w:ascii="Times New Roman" w:hAnsi="Times New Roman" w:cs="Times New Roman"/>
                <w:bCs/>
                <w:sz w:val="24"/>
                <w:szCs w:val="24"/>
              </w:rPr>
              <w:t xml:space="preserve"> С.А., </w:t>
            </w:r>
            <w:proofErr w:type="spellStart"/>
            <w:r w:rsidRPr="00906E42">
              <w:rPr>
                <w:rFonts w:ascii="Times New Roman" w:hAnsi="Times New Roman" w:cs="Times New Roman"/>
                <w:bCs/>
                <w:sz w:val="24"/>
                <w:szCs w:val="24"/>
              </w:rPr>
              <w:t>Молдабеков</w:t>
            </w:r>
            <w:proofErr w:type="spellEnd"/>
            <w:r w:rsidRPr="00906E42">
              <w:rPr>
                <w:rFonts w:ascii="Times New Roman" w:hAnsi="Times New Roman" w:cs="Times New Roman"/>
                <w:bCs/>
                <w:sz w:val="24"/>
                <w:szCs w:val="24"/>
              </w:rPr>
              <w:t xml:space="preserve"> М.М., Сухенко А.С., </w:t>
            </w:r>
            <w:proofErr w:type="spellStart"/>
            <w:r w:rsidRPr="00906E42">
              <w:rPr>
                <w:rFonts w:ascii="Times New Roman" w:hAnsi="Times New Roman" w:cs="Times New Roman"/>
                <w:bCs/>
                <w:sz w:val="24"/>
                <w:szCs w:val="24"/>
              </w:rPr>
              <w:t>Шамро</w:t>
            </w:r>
            <w:proofErr w:type="spellEnd"/>
            <w:r w:rsidRPr="00906E42">
              <w:rPr>
                <w:rFonts w:ascii="Times New Roman" w:hAnsi="Times New Roman" w:cs="Times New Roman"/>
                <w:bCs/>
                <w:sz w:val="24"/>
                <w:szCs w:val="24"/>
              </w:rPr>
              <w:t xml:space="preserve"> А.В. Патент РК на полезную модель «Объектив для оптической системы звездного датчика» №1159. Дата подачи заявки 28.11.2013г., дата опубл.15.09.2014, </w:t>
            </w:r>
            <w:proofErr w:type="spellStart"/>
            <w:r w:rsidRPr="00906E42">
              <w:rPr>
                <w:rFonts w:ascii="Times New Roman" w:hAnsi="Times New Roman" w:cs="Times New Roman"/>
                <w:bCs/>
                <w:sz w:val="24"/>
                <w:szCs w:val="24"/>
              </w:rPr>
              <w:t>бюл</w:t>
            </w:r>
            <w:proofErr w:type="spellEnd"/>
            <w:r w:rsidRPr="00906E42">
              <w:rPr>
                <w:rFonts w:ascii="Times New Roman" w:hAnsi="Times New Roman" w:cs="Times New Roman"/>
                <w:bCs/>
                <w:sz w:val="24"/>
                <w:szCs w:val="24"/>
              </w:rPr>
              <w:t>. №9.</w:t>
            </w:r>
          </w:p>
          <w:p w:rsidR="00CA47DC" w:rsidRPr="00906E42" w:rsidRDefault="00CA47DC" w:rsidP="008919C2">
            <w:pPr>
              <w:numPr>
                <w:ilvl w:val="0"/>
                <w:numId w:val="3"/>
              </w:numPr>
              <w:shd w:val="clear" w:color="auto" w:fill="FFFFFF"/>
              <w:spacing w:before="100" w:beforeAutospacing="1"/>
              <w:ind w:left="0" w:firstLine="144"/>
              <w:contextualSpacing/>
              <w:jc w:val="both"/>
              <w:rPr>
                <w:rFonts w:ascii="Times New Roman" w:hAnsi="Times New Roman" w:cs="Times New Roman"/>
                <w:bCs/>
                <w:sz w:val="24"/>
                <w:szCs w:val="24"/>
              </w:rPr>
            </w:pPr>
            <w:r w:rsidRPr="00906E42">
              <w:rPr>
                <w:rFonts w:ascii="Times New Roman" w:hAnsi="Times New Roman" w:cs="Times New Roman"/>
                <w:bCs/>
                <w:sz w:val="24"/>
                <w:szCs w:val="24"/>
              </w:rPr>
              <w:t xml:space="preserve">Ерёмин Д.И., Ахмедов Д.Ш., Иванов И.М., Коваль О.В., </w:t>
            </w:r>
            <w:proofErr w:type="spellStart"/>
            <w:r w:rsidRPr="00906E42">
              <w:rPr>
                <w:rFonts w:ascii="Times New Roman" w:hAnsi="Times New Roman" w:cs="Times New Roman"/>
                <w:bCs/>
                <w:sz w:val="24"/>
                <w:szCs w:val="24"/>
              </w:rPr>
              <w:t>Понятов</w:t>
            </w:r>
            <w:proofErr w:type="spellEnd"/>
            <w:r w:rsidRPr="00906E42">
              <w:rPr>
                <w:rFonts w:ascii="Times New Roman" w:hAnsi="Times New Roman" w:cs="Times New Roman"/>
                <w:bCs/>
                <w:sz w:val="24"/>
                <w:szCs w:val="24"/>
              </w:rPr>
              <w:t xml:space="preserve"> Ю.А., </w:t>
            </w:r>
            <w:proofErr w:type="spellStart"/>
            <w:r w:rsidRPr="00906E42">
              <w:rPr>
                <w:rFonts w:ascii="Times New Roman" w:hAnsi="Times New Roman" w:cs="Times New Roman"/>
                <w:bCs/>
                <w:sz w:val="24"/>
                <w:szCs w:val="24"/>
              </w:rPr>
              <w:t>Торчик</w:t>
            </w:r>
            <w:proofErr w:type="spellEnd"/>
            <w:r w:rsidRPr="00906E42">
              <w:rPr>
                <w:rFonts w:ascii="Times New Roman" w:hAnsi="Times New Roman" w:cs="Times New Roman"/>
                <w:bCs/>
                <w:sz w:val="24"/>
                <w:szCs w:val="24"/>
              </w:rPr>
              <w:t xml:space="preserve"> В.В. Патент РК на полезную модель «Автономная станция сбора и спутниковой передачи данных» №1190. дата подачи заявки 09.12.2013г., дата опубл.17.11.2014, </w:t>
            </w:r>
            <w:proofErr w:type="spellStart"/>
            <w:r w:rsidRPr="00906E42">
              <w:rPr>
                <w:rFonts w:ascii="Times New Roman" w:hAnsi="Times New Roman" w:cs="Times New Roman"/>
                <w:bCs/>
                <w:sz w:val="24"/>
                <w:szCs w:val="24"/>
              </w:rPr>
              <w:t>бюл</w:t>
            </w:r>
            <w:proofErr w:type="spellEnd"/>
            <w:r w:rsidRPr="00906E42">
              <w:rPr>
                <w:rFonts w:ascii="Times New Roman" w:hAnsi="Times New Roman" w:cs="Times New Roman"/>
                <w:bCs/>
                <w:sz w:val="24"/>
                <w:szCs w:val="24"/>
              </w:rPr>
              <w:t>. №11.</w:t>
            </w:r>
          </w:p>
          <w:p w:rsidR="00CA47DC" w:rsidRPr="00906E42" w:rsidRDefault="00CA47DC" w:rsidP="008919C2">
            <w:pPr>
              <w:pStyle w:val="a7"/>
              <w:numPr>
                <w:ilvl w:val="0"/>
                <w:numId w:val="3"/>
              </w:numPr>
              <w:shd w:val="clear" w:color="auto" w:fill="FFFFFF"/>
              <w:spacing w:before="100" w:beforeAutospacing="1"/>
              <w:ind w:left="0" w:firstLine="144"/>
              <w:contextualSpacing/>
              <w:jc w:val="both"/>
              <w:rPr>
                <w:rFonts w:ascii="Times New Roman" w:hAnsi="Times New Roman" w:cs="Times New Roman"/>
                <w:bCs/>
                <w:sz w:val="24"/>
                <w:szCs w:val="24"/>
              </w:rPr>
            </w:pPr>
            <w:proofErr w:type="spellStart"/>
            <w:r w:rsidRPr="00906E42">
              <w:rPr>
                <w:rFonts w:ascii="Times New Roman" w:hAnsi="Times New Roman" w:cs="Times New Roman"/>
                <w:bCs/>
                <w:sz w:val="24"/>
                <w:szCs w:val="24"/>
              </w:rPr>
              <w:t>Абдолдина</w:t>
            </w:r>
            <w:proofErr w:type="spellEnd"/>
            <w:r w:rsidRPr="00906E42">
              <w:rPr>
                <w:rFonts w:ascii="Times New Roman" w:hAnsi="Times New Roman" w:cs="Times New Roman"/>
                <w:bCs/>
                <w:sz w:val="24"/>
                <w:szCs w:val="24"/>
              </w:rPr>
              <w:t xml:space="preserve"> Ф.Н., Ахмедов Д.Ш., </w:t>
            </w:r>
            <w:proofErr w:type="spellStart"/>
            <w:r w:rsidRPr="00906E42">
              <w:rPr>
                <w:rFonts w:ascii="Times New Roman" w:hAnsi="Times New Roman" w:cs="Times New Roman"/>
                <w:bCs/>
                <w:sz w:val="24"/>
                <w:szCs w:val="24"/>
              </w:rPr>
              <w:t>Бопеев</w:t>
            </w:r>
            <w:proofErr w:type="spellEnd"/>
            <w:r w:rsidRPr="00906E42">
              <w:rPr>
                <w:rFonts w:ascii="Times New Roman" w:hAnsi="Times New Roman" w:cs="Times New Roman"/>
                <w:bCs/>
                <w:sz w:val="24"/>
                <w:szCs w:val="24"/>
              </w:rPr>
              <w:t xml:space="preserve"> Т.М., </w:t>
            </w:r>
            <w:proofErr w:type="spellStart"/>
            <w:r w:rsidRPr="00906E42">
              <w:rPr>
                <w:rFonts w:ascii="Times New Roman" w:hAnsi="Times New Roman" w:cs="Times New Roman"/>
                <w:bCs/>
                <w:sz w:val="24"/>
                <w:szCs w:val="24"/>
              </w:rPr>
              <w:t>Елубаев</w:t>
            </w:r>
            <w:proofErr w:type="spellEnd"/>
            <w:r w:rsidRPr="00906E42">
              <w:rPr>
                <w:rFonts w:ascii="Times New Roman" w:hAnsi="Times New Roman" w:cs="Times New Roman"/>
                <w:bCs/>
                <w:sz w:val="24"/>
                <w:szCs w:val="24"/>
              </w:rPr>
              <w:t xml:space="preserve"> С.А., Муратов Д.М. Патент РК на полезную модель «Персональная гибридная вычислительная система на базе графических процессоров с системой жидкостного охлаждения»</w:t>
            </w:r>
            <w:r w:rsidRPr="00906E42">
              <w:rPr>
                <w:rFonts w:ascii="Times New Roman" w:hAnsi="Times New Roman" w:cs="Times New Roman"/>
                <w:bCs/>
                <w:noProof/>
                <w:sz w:val="24"/>
                <w:szCs w:val="24"/>
                <w:lang w:eastAsia="ru-RU"/>
              </w:rPr>
              <w:drawing>
                <wp:inline distT="0" distB="0" distL="0" distR="0">
                  <wp:extent cx="9525" cy="9525"/>
                  <wp:effectExtent l="0" t="0" r="0" b="0"/>
                  <wp:docPr id="1" name="Рисунок 1" descr="Для открытия меню воспользуйтесь сочетанием клавиш SHIFT+ВВОД (в новом окне).">
                    <a:hlinkClick xmlns:a="http://schemas.openxmlformats.org/drawingml/2006/main" r:id="rId11"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Для открытия меню воспользуйтесь сочетанием клавиш SHIFT+ВВОД (в новом окне)."/>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06E42">
              <w:rPr>
                <w:rFonts w:ascii="Times New Roman" w:hAnsi="Times New Roman" w:cs="Times New Roman"/>
                <w:bCs/>
                <w:sz w:val="24"/>
                <w:szCs w:val="24"/>
              </w:rPr>
              <w:t xml:space="preserve"> №1220. дата подачи заявки 02.04.2014г., Дата </w:t>
            </w:r>
            <w:r w:rsidRPr="00906E42">
              <w:rPr>
                <w:rFonts w:ascii="Times New Roman" w:hAnsi="Times New Roman" w:cs="Times New Roman"/>
                <w:bCs/>
                <w:sz w:val="24"/>
                <w:szCs w:val="24"/>
              </w:rPr>
              <w:lastRenderedPageBreak/>
              <w:t xml:space="preserve">опубл.25.12.2014, бюл.№12. </w:t>
            </w:r>
          </w:p>
          <w:p w:rsidR="00CA47DC" w:rsidRPr="00906E42" w:rsidRDefault="00CA47DC" w:rsidP="008919C2">
            <w:pPr>
              <w:pStyle w:val="a7"/>
              <w:numPr>
                <w:ilvl w:val="0"/>
                <w:numId w:val="3"/>
              </w:numPr>
              <w:shd w:val="clear" w:color="auto" w:fill="FFFFFF"/>
              <w:spacing w:before="100" w:beforeAutospacing="1"/>
              <w:ind w:left="0" w:firstLine="144"/>
              <w:contextualSpacing/>
              <w:jc w:val="both"/>
              <w:rPr>
                <w:rFonts w:ascii="Times New Roman" w:hAnsi="Times New Roman" w:cs="Times New Roman"/>
                <w:bCs/>
                <w:sz w:val="24"/>
                <w:szCs w:val="24"/>
              </w:rPr>
            </w:pPr>
            <w:proofErr w:type="spellStart"/>
            <w:r w:rsidRPr="00906E42">
              <w:rPr>
                <w:rFonts w:ascii="Times New Roman" w:hAnsi="Times New Roman" w:cs="Times New Roman"/>
                <w:bCs/>
                <w:sz w:val="24"/>
                <w:szCs w:val="24"/>
              </w:rPr>
              <w:t>Абдолдина</w:t>
            </w:r>
            <w:proofErr w:type="spellEnd"/>
            <w:r w:rsidRPr="00906E42">
              <w:rPr>
                <w:rFonts w:ascii="Times New Roman" w:hAnsi="Times New Roman" w:cs="Times New Roman"/>
                <w:bCs/>
                <w:sz w:val="24"/>
                <w:szCs w:val="24"/>
              </w:rPr>
              <w:t xml:space="preserve"> Ф.Н., Ахмедов Д.Ш., </w:t>
            </w:r>
            <w:proofErr w:type="spellStart"/>
            <w:r w:rsidRPr="00906E42">
              <w:rPr>
                <w:rFonts w:ascii="Times New Roman" w:hAnsi="Times New Roman" w:cs="Times New Roman"/>
                <w:bCs/>
                <w:sz w:val="24"/>
                <w:szCs w:val="24"/>
              </w:rPr>
              <w:t>Бопеев</w:t>
            </w:r>
            <w:proofErr w:type="spellEnd"/>
            <w:r w:rsidRPr="00906E42">
              <w:rPr>
                <w:rFonts w:ascii="Times New Roman" w:hAnsi="Times New Roman" w:cs="Times New Roman"/>
                <w:bCs/>
                <w:sz w:val="24"/>
                <w:szCs w:val="24"/>
              </w:rPr>
              <w:t xml:space="preserve"> Т.М., Данаев Н.Т., </w:t>
            </w:r>
            <w:proofErr w:type="spellStart"/>
            <w:r w:rsidRPr="00906E42">
              <w:rPr>
                <w:rFonts w:ascii="Times New Roman" w:hAnsi="Times New Roman" w:cs="Times New Roman"/>
                <w:bCs/>
                <w:sz w:val="24"/>
                <w:szCs w:val="24"/>
              </w:rPr>
              <w:t>Елубаев</w:t>
            </w:r>
            <w:proofErr w:type="spellEnd"/>
            <w:r w:rsidRPr="00906E42">
              <w:rPr>
                <w:rFonts w:ascii="Times New Roman" w:hAnsi="Times New Roman" w:cs="Times New Roman"/>
                <w:bCs/>
                <w:sz w:val="24"/>
                <w:szCs w:val="24"/>
              </w:rPr>
              <w:t xml:space="preserve"> С.А., Жунусов Т.Т., Муратов Д.М. Патент РК на полезную модель «Персональная гибридная вычислительная система на базе графических процессоров» №1241. дата подачи заявки 02.04.2014г., дата опубл.16.03.2015, бюл.№3. </w:t>
            </w:r>
          </w:p>
          <w:p w:rsidR="00CA47DC" w:rsidRPr="00906E42" w:rsidRDefault="00CA47DC" w:rsidP="008919C2">
            <w:pPr>
              <w:pStyle w:val="a7"/>
              <w:numPr>
                <w:ilvl w:val="0"/>
                <w:numId w:val="3"/>
              </w:numPr>
              <w:shd w:val="clear" w:color="auto" w:fill="FFFFFF"/>
              <w:spacing w:before="100" w:beforeAutospacing="1"/>
              <w:ind w:left="0" w:firstLine="144"/>
              <w:contextualSpacing/>
              <w:jc w:val="both"/>
              <w:rPr>
                <w:rFonts w:ascii="Times New Roman" w:hAnsi="Times New Roman" w:cs="Times New Roman"/>
                <w:bCs/>
                <w:sz w:val="24"/>
                <w:szCs w:val="24"/>
              </w:rPr>
            </w:pPr>
            <w:r w:rsidRPr="00906E42">
              <w:rPr>
                <w:rFonts w:ascii="Times New Roman" w:hAnsi="Times New Roman" w:cs="Times New Roman"/>
                <w:bCs/>
                <w:sz w:val="24"/>
                <w:szCs w:val="24"/>
              </w:rPr>
              <w:t xml:space="preserve">Ахмедов Д.Ш., Донец С.К., </w:t>
            </w:r>
            <w:proofErr w:type="spellStart"/>
            <w:r w:rsidRPr="00906E42">
              <w:rPr>
                <w:rFonts w:ascii="Times New Roman" w:hAnsi="Times New Roman" w:cs="Times New Roman"/>
                <w:bCs/>
                <w:sz w:val="24"/>
                <w:szCs w:val="24"/>
              </w:rPr>
              <w:t>Конысбаев</w:t>
            </w:r>
            <w:proofErr w:type="spellEnd"/>
            <w:r w:rsidRPr="00906E42">
              <w:rPr>
                <w:rFonts w:ascii="Times New Roman" w:hAnsi="Times New Roman" w:cs="Times New Roman"/>
                <w:bCs/>
                <w:sz w:val="24"/>
                <w:szCs w:val="24"/>
              </w:rPr>
              <w:t xml:space="preserve"> Е.К., </w:t>
            </w:r>
            <w:proofErr w:type="spellStart"/>
            <w:r w:rsidRPr="00906E42">
              <w:rPr>
                <w:rFonts w:ascii="Times New Roman" w:hAnsi="Times New Roman" w:cs="Times New Roman"/>
                <w:bCs/>
                <w:sz w:val="24"/>
                <w:szCs w:val="24"/>
              </w:rPr>
              <w:t>Молдабеков</w:t>
            </w:r>
            <w:proofErr w:type="spellEnd"/>
            <w:r w:rsidRPr="00906E42">
              <w:rPr>
                <w:rFonts w:ascii="Times New Roman" w:hAnsi="Times New Roman" w:cs="Times New Roman"/>
                <w:bCs/>
                <w:sz w:val="24"/>
                <w:szCs w:val="24"/>
              </w:rPr>
              <w:t xml:space="preserve"> М.М., </w:t>
            </w:r>
            <w:proofErr w:type="spellStart"/>
            <w:r w:rsidRPr="00906E42">
              <w:rPr>
                <w:rFonts w:ascii="Times New Roman" w:hAnsi="Times New Roman" w:cs="Times New Roman"/>
                <w:bCs/>
                <w:sz w:val="24"/>
                <w:szCs w:val="24"/>
              </w:rPr>
              <w:t>Шабельников</w:t>
            </w:r>
            <w:proofErr w:type="spellEnd"/>
            <w:r w:rsidRPr="00906E42">
              <w:rPr>
                <w:rFonts w:ascii="Times New Roman" w:hAnsi="Times New Roman" w:cs="Times New Roman"/>
                <w:bCs/>
                <w:sz w:val="24"/>
                <w:szCs w:val="24"/>
              </w:rPr>
              <w:t xml:space="preserve"> Е.А. Патент РК на полезную модель «Автоматизированная система ЭВАК и мониторинга транспортных средств» № 1395. Дата подачи заявки 30.03.2015, дата опубл.15.02.2016, </w:t>
            </w:r>
            <w:proofErr w:type="spellStart"/>
            <w:r w:rsidRPr="00906E42">
              <w:rPr>
                <w:rFonts w:ascii="Times New Roman" w:hAnsi="Times New Roman" w:cs="Times New Roman"/>
                <w:bCs/>
                <w:sz w:val="24"/>
                <w:szCs w:val="24"/>
              </w:rPr>
              <w:t>бюл</w:t>
            </w:r>
            <w:proofErr w:type="spellEnd"/>
            <w:r w:rsidRPr="00906E42">
              <w:rPr>
                <w:rFonts w:ascii="Times New Roman" w:hAnsi="Times New Roman" w:cs="Times New Roman"/>
                <w:bCs/>
                <w:sz w:val="24"/>
                <w:szCs w:val="24"/>
              </w:rPr>
              <w:t xml:space="preserve">. №2. </w:t>
            </w:r>
          </w:p>
          <w:p w:rsidR="00CA47DC" w:rsidRPr="00906E42" w:rsidRDefault="00CA47DC" w:rsidP="008919C2">
            <w:pPr>
              <w:pStyle w:val="a7"/>
              <w:numPr>
                <w:ilvl w:val="0"/>
                <w:numId w:val="3"/>
              </w:numPr>
              <w:shd w:val="clear" w:color="auto" w:fill="FFFFFF"/>
              <w:spacing w:before="100" w:beforeAutospacing="1"/>
              <w:ind w:left="0" w:firstLine="144"/>
              <w:contextualSpacing/>
              <w:jc w:val="both"/>
              <w:rPr>
                <w:rFonts w:ascii="Times New Roman" w:hAnsi="Times New Roman" w:cs="Times New Roman"/>
                <w:bCs/>
                <w:sz w:val="24"/>
                <w:szCs w:val="24"/>
              </w:rPr>
            </w:pPr>
            <w:proofErr w:type="spellStart"/>
            <w:r w:rsidRPr="00906E42">
              <w:rPr>
                <w:rFonts w:ascii="Times New Roman" w:hAnsi="Times New Roman" w:cs="Times New Roman"/>
                <w:bCs/>
                <w:sz w:val="24"/>
                <w:szCs w:val="24"/>
              </w:rPr>
              <w:t>Алипбаев</w:t>
            </w:r>
            <w:proofErr w:type="spellEnd"/>
            <w:r w:rsidRPr="00906E42">
              <w:rPr>
                <w:rFonts w:ascii="Times New Roman" w:hAnsi="Times New Roman" w:cs="Times New Roman"/>
                <w:bCs/>
                <w:sz w:val="24"/>
                <w:szCs w:val="24"/>
              </w:rPr>
              <w:t xml:space="preserve"> К.А., Ахмедов Д.Ш., </w:t>
            </w:r>
            <w:proofErr w:type="spellStart"/>
            <w:r w:rsidRPr="00906E42">
              <w:rPr>
                <w:rFonts w:ascii="Times New Roman" w:hAnsi="Times New Roman" w:cs="Times New Roman"/>
                <w:bCs/>
                <w:sz w:val="24"/>
                <w:szCs w:val="24"/>
              </w:rPr>
              <w:t>Байсеркенов</w:t>
            </w:r>
            <w:proofErr w:type="spellEnd"/>
            <w:r w:rsidRPr="00906E42">
              <w:rPr>
                <w:rFonts w:ascii="Times New Roman" w:hAnsi="Times New Roman" w:cs="Times New Roman"/>
                <w:bCs/>
                <w:sz w:val="24"/>
                <w:szCs w:val="24"/>
              </w:rPr>
              <w:t xml:space="preserve"> М.Н., </w:t>
            </w:r>
            <w:proofErr w:type="spellStart"/>
            <w:r w:rsidRPr="00906E42">
              <w:rPr>
                <w:rFonts w:ascii="Times New Roman" w:hAnsi="Times New Roman" w:cs="Times New Roman"/>
                <w:bCs/>
                <w:sz w:val="24"/>
                <w:szCs w:val="24"/>
              </w:rPr>
              <w:t>Бопеев</w:t>
            </w:r>
            <w:proofErr w:type="spellEnd"/>
            <w:r w:rsidRPr="00906E42">
              <w:rPr>
                <w:rFonts w:ascii="Times New Roman" w:hAnsi="Times New Roman" w:cs="Times New Roman"/>
                <w:bCs/>
                <w:sz w:val="24"/>
                <w:szCs w:val="24"/>
              </w:rPr>
              <w:t xml:space="preserve"> Т.М., </w:t>
            </w:r>
            <w:proofErr w:type="spellStart"/>
            <w:r w:rsidRPr="00906E42">
              <w:rPr>
                <w:rFonts w:ascii="Times New Roman" w:hAnsi="Times New Roman" w:cs="Times New Roman"/>
                <w:bCs/>
                <w:sz w:val="24"/>
                <w:szCs w:val="24"/>
              </w:rPr>
              <w:t>Елубаев</w:t>
            </w:r>
            <w:proofErr w:type="spellEnd"/>
            <w:r w:rsidRPr="00906E42">
              <w:rPr>
                <w:rFonts w:ascii="Times New Roman" w:hAnsi="Times New Roman" w:cs="Times New Roman"/>
                <w:bCs/>
                <w:sz w:val="24"/>
                <w:szCs w:val="24"/>
              </w:rPr>
              <w:t xml:space="preserve"> С.А., Михайленко Д.Л., </w:t>
            </w:r>
            <w:proofErr w:type="spellStart"/>
            <w:r w:rsidRPr="00906E42">
              <w:rPr>
                <w:rFonts w:ascii="Times New Roman" w:hAnsi="Times New Roman" w:cs="Times New Roman"/>
                <w:bCs/>
                <w:sz w:val="24"/>
                <w:szCs w:val="24"/>
              </w:rPr>
              <w:t>Молдабеков</w:t>
            </w:r>
            <w:proofErr w:type="spellEnd"/>
            <w:r w:rsidRPr="00906E42">
              <w:rPr>
                <w:rFonts w:ascii="Times New Roman" w:hAnsi="Times New Roman" w:cs="Times New Roman"/>
                <w:bCs/>
                <w:sz w:val="24"/>
                <w:szCs w:val="24"/>
              </w:rPr>
              <w:t xml:space="preserve"> М.М., Сухенко А.С., </w:t>
            </w:r>
            <w:proofErr w:type="spellStart"/>
            <w:r w:rsidRPr="00906E42">
              <w:rPr>
                <w:rFonts w:ascii="Times New Roman" w:hAnsi="Times New Roman" w:cs="Times New Roman"/>
                <w:bCs/>
                <w:sz w:val="24"/>
                <w:szCs w:val="24"/>
              </w:rPr>
              <w:t>Шамро</w:t>
            </w:r>
            <w:proofErr w:type="spellEnd"/>
            <w:r w:rsidRPr="00906E42">
              <w:rPr>
                <w:rFonts w:ascii="Times New Roman" w:hAnsi="Times New Roman" w:cs="Times New Roman"/>
                <w:bCs/>
                <w:sz w:val="24"/>
                <w:szCs w:val="24"/>
              </w:rPr>
              <w:t xml:space="preserve"> В.В. Патент РК на полезную модель «Бленда звездного датчика» № 1521. Дата подачи заявки 21.10.2015, дата опубл.30.06.2016, </w:t>
            </w:r>
            <w:proofErr w:type="spellStart"/>
            <w:r w:rsidRPr="00906E42">
              <w:rPr>
                <w:rFonts w:ascii="Times New Roman" w:hAnsi="Times New Roman" w:cs="Times New Roman"/>
                <w:bCs/>
                <w:sz w:val="24"/>
                <w:szCs w:val="24"/>
              </w:rPr>
              <w:t>бюл</w:t>
            </w:r>
            <w:proofErr w:type="spellEnd"/>
            <w:r w:rsidRPr="00906E42">
              <w:rPr>
                <w:rFonts w:ascii="Times New Roman" w:hAnsi="Times New Roman" w:cs="Times New Roman"/>
                <w:bCs/>
                <w:sz w:val="24"/>
                <w:szCs w:val="24"/>
              </w:rPr>
              <w:t xml:space="preserve">. №6 б. </w:t>
            </w:r>
          </w:p>
          <w:p w:rsidR="00CA47DC" w:rsidRPr="00906E42" w:rsidRDefault="00CA47DC" w:rsidP="008919C2">
            <w:pPr>
              <w:pStyle w:val="a7"/>
              <w:numPr>
                <w:ilvl w:val="0"/>
                <w:numId w:val="3"/>
              </w:numPr>
              <w:shd w:val="clear" w:color="auto" w:fill="FFFFFF"/>
              <w:spacing w:before="100" w:beforeAutospacing="1"/>
              <w:ind w:left="0" w:firstLine="144"/>
              <w:contextualSpacing/>
              <w:jc w:val="both"/>
              <w:rPr>
                <w:rFonts w:ascii="Times New Roman" w:hAnsi="Times New Roman" w:cs="Times New Roman"/>
                <w:bCs/>
                <w:sz w:val="24"/>
                <w:szCs w:val="24"/>
              </w:rPr>
            </w:pPr>
            <w:proofErr w:type="spellStart"/>
            <w:r w:rsidRPr="00906E42">
              <w:rPr>
                <w:rFonts w:ascii="Times New Roman" w:hAnsi="Times New Roman" w:cs="Times New Roman"/>
                <w:bCs/>
                <w:sz w:val="24"/>
                <w:szCs w:val="24"/>
              </w:rPr>
              <w:t>Алипбаев</w:t>
            </w:r>
            <w:proofErr w:type="spellEnd"/>
            <w:r w:rsidRPr="00906E42">
              <w:rPr>
                <w:rFonts w:ascii="Times New Roman" w:hAnsi="Times New Roman" w:cs="Times New Roman"/>
                <w:bCs/>
                <w:sz w:val="24"/>
                <w:szCs w:val="24"/>
              </w:rPr>
              <w:t xml:space="preserve"> К.А., Ахмедов Д.Ш., </w:t>
            </w:r>
            <w:proofErr w:type="spellStart"/>
            <w:r w:rsidRPr="00906E42">
              <w:rPr>
                <w:rFonts w:ascii="Times New Roman" w:hAnsi="Times New Roman" w:cs="Times New Roman"/>
                <w:bCs/>
                <w:sz w:val="24"/>
                <w:szCs w:val="24"/>
              </w:rPr>
              <w:t>Байсеркенов</w:t>
            </w:r>
            <w:proofErr w:type="spellEnd"/>
            <w:r w:rsidRPr="00906E42">
              <w:rPr>
                <w:rFonts w:ascii="Times New Roman" w:hAnsi="Times New Roman" w:cs="Times New Roman"/>
                <w:bCs/>
                <w:sz w:val="24"/>
                <w:szCs w:val="24"/>
              </w:rPr>
              <w:t xml:space="preserve"> М.Н., </w:t>
            </w:r>
            <w:proofErr w:type="spellStart"/>
            <w:r w:rsidRPr="00906E42">
              <w:rPr>
                <w:rFonts w:ascii="Times New Roman" w:hAnsi="Times New Roman" w:cs="Times New Roman"/>
                <w:bCs/>
                <w:sz w:val="24"/>
                <w:szCs w:val="24"/>
              </w:rPr>
              <w:t>Бопеев</w:t>
            </w:r>
            <w:proofErr w:type="spellEnd"/>
            <w:r w:rsidRPr="00906E42">
              <w:rPr>
                <w:rFonts w:ascii="Times New Roman" w:hAnsi="Times New Roman" w:cs="Times New Roman"/>
                <w:bCs/>
                <w:sz w:val="24"/>
                <w:szCs w:val="24"/>
              </w:rPr>
              <w:t xml:space="preserve"> Т.М., </w:t>
            </w:r>
            <w:proofErr w:type="spellStart"/>
            <w:r w:rsidRPr="00906E42">
              <w:rPr>
                <w:rFonts w:ascii="Times New Roman" w:hAnsi="Times New Roman" w:cs="Times New Roman"/>
                <w:bCs/>
                <w:sz w:val="24"/>
                <w:szCs w:val="24"/>
              </w:rPr>
              <w:t>Елубаев</w:t>
            </w:r>
            <w:proofErr w:type="spellEnd"/>
            <w:r w:rsidRPr="00906E42">
              <w:rPr>
                <w:rFonts w:ascii="Times New Roman" w:hAnsi="Times New Roman" w:cs="Times New Roman"/>
                <w:bCs/>
                <w:sz w:val="24"/>
                <w:szCs w:val="24"/>
              </w:rPr>
              <w:t xml:space="preserve"> С.А., Михайленко Д.Л., </w:t>
            </w:r>
            <w:proofErr w:type="spellStart"/>
            <w:r w:rsidRPr="00906E42">
              <w:rPr>
                <w:rFonts w:ascii="Times New Roman" w:hAnsi="Times New Roman" w:cs="Times New Roman"/>
                <w:bCs/>
                <w:sz w:val="24"/>
                <w:szCs w:val="24"/>
              </w:rPr>
              <w:t>Молдабеков</w:t>
            </w:r>
            <w:proofErr w:type="spellEnd"/>
            <w:r w:rsidRPr="00906E42">
              <w:rPr>
                <w:rFonts w:ascii="Times New Roman" w:hAnsi="Times New Roman" w:cs="Times New Roman"/>
                <w:bCs/>
                <w:sz w:val="24"/>
                <w:szCs w:val="24"/>
              </w:rPr>
              <w:t xml:space="preserve"> М.М., Сухенко А.С., </w:t>
            </w:r>
            <w:proofErr w:type="spellStart"/>
            <w:r w:rsidRPr="00906E42">
              <w:rPr>
                <w:rFonts w:ascii="Times New Roman" w:hAnsi="Times New Roman" w:cs="Times New Roman"/>
                <w:bCs/>
                <w:sz w:val="24"/>
                <w:szCs w:val="24"/>
              </w:rPr>
              <w:t>Шамро</w:t>
            </w:r>
            <w:proofErr w:type="spellEnd"/>
            <w:r w:rsidRPr="00906E42">
              <w:rPr>
                <w:rFonts w:ascii="Times New Roman" w:hAnsi="Times New Roman" w:cs="Times New Roman"/>
                <w:bCs/>
                <w:sz w:val="24"/>
                <w:szCs w:val="24"/>
              </w:rPr>
              <w:t xml:space="preserve"> В.В. Патент РК на полезную модель «Объектив коллиматора для испытательного стенда звездного датчика» № 1520. Дата подачи заявки 21.10.2015, дата опубл.30.06.2016, </w:t>
            </w:r>
            <w:proofErr w:type="spellStart"/>
            <w:r w:rsidRPr="00906E42">
              <w:rPr>
                <w:rFonts w:ascii="Times New Roman" w:hAnsi="Times New Roman" w:cs="Times New Roman"/>
                <w:bCs/>
                <w:sz w:val="24"/>
                <w:szCs w:val="24"/>
              </w:rPr>
              <w:t>бюл</w:t>
            </w:r>
            <w:proofErr w:type="spellEnd"/>
            <w:r w:rsidRPr="00906E42">
              <w:rPr>
                <w:rFonts w:ascii="Times New Roman" w:hAnsi="Times New Roman" w:cs="Times New Roman"/>
                <w:bCs/>
                <w:sz w:val="24"/>
                <w:szCs w:val="24"/>
              </w:rPr>
              <w:t>. №6 б.</w:t>
            </w:r>
          </w:p>
          <w:p w:rsidR="00CA47DC" w:rsidRPr="00906E42" w:rsidRDefault="00CA47DC" w:rsidP="008919C2">
            <w:pPr>
              <w:pStyle w:val="a7"/>
              <w:numPr>
                <w:ilvl w:val="0"/>
                <w:numId w:val="3"/>
              </w:numPr>
              <w:shd w:val="clear" w:color="auto" w:fill="FFFFFF"/>
              <w:spacing w:before="100" w:beforeAutospacing="1"/>
              <w:ind w:left="0" w:firstLine="144"/>
              <w:contextualSpacing/>
              <w:jc w:val="both"/>
              <w:rPr>
                <w:rFonts w:ascii="Times New Roman" w:hAnsi="Times New Roman" w:cs="Times New Roman"/>
                <w:bCs/>
                <w:sz w:val="24"/>
                <w:szCs w:val="24"/>
              </w:rPr>
            </w:pPr>
            <w:proofErr w:type="spellStart"/>
            <w:r w:rsidRPr="00906E42">
              <w:rPr>
                <w:rFonts w:ascii="Times New Roman" w:hAnsi="Times New Roman" w:cs="Times New Roman"/>
                <w:bCs/>
                <w:sz w:val="24"/>
                <w:szCs w:val="24"/>
              </w:rPr>
              <w:t>Алипбаев</w:t>
            </w:r>
            <w:proofErr w:type="spellEnd"/>
            <w:r w:rsidRPr="00906E42">
              <w:rPr>
                <w:rFonts w:ascii="Times New Roman" w:hAnsi="Times New Roman" w:cs="Times New Roman"/>
                <w:bCs/>
                <w:sz w:val="24"/>
                <w:szCs w:val="24"/>
              </w:rPr>
              <w:t xml:space="preserve"> К.А., Ахмедов Д.Ш., </w:t>
            </w:r>
            <w:proofErr w:type="spellStart"/>
            <w:r w:rsidRPr="00906E42">
              <w:rPr>
                <w:rFonts w:ascii="Times New Roman" w:hAnsi="Times New Roman" w:cs="Times New Roman"/>
                <w:bCs/>
                <w:sz w:val="24"/>
                <w:szCs w:val="24"/>
              </w:rPr>
              <w:t>Байсеркенов</w:t>
            </w:r>
            <w:proofErr w:type="spellEnd"/>
            <w:r w:rsidRPr="00906E42">
              <w:rPr>
                <w:rFonts w:ascii="Times New Roman" w:hAnsi="Times New Roman" w:cs="Times New Roman"/>
                <w:bCs/>
                <w:sz w:val="24"/>
                <w:szCs w:val="24"/>
              </w:rPr>
              <w:t xml:space="preserve"> М.Н., </w:t>
            </w:r>
            <w:proofErr w:type="spellStart"/>
            <w:r w:rsidRPr="00906E42">
              <w:rPr>
                <w:rFonts w:ascii="Times New Roman" w:hAnsi="Times New Roman" w:cs="Times New Roman"/>
                <w:bCs/>
                <w:sz w:val="24"/>
                <w:szCs w:val="24"/>
              </w:rPr>
              <w:t>Бопеев</w:t>
            </w:r>
            <w:proofErr w:type="spellEnd"/>
            <w:r w:rsidRPr="00906E42">
              <w:rPr>
                <w:rFonts w:ascii="Times New Roman" w:hAnsi="Times New Roman" w:cs="Times New Roman"/>
                <w:bCs/>
                <w:sz w:val="24"/>
                <w:szCs w:val="24"/>
              </w:rPr>
              <w:t xml:space="preserve"> Т.М., </w:t>
            </w:r>
            <w:proofErr w:type="spellStart"/>
            <w:r w:rsidRPr="00906E42">
              <w:rPr>
                <w:rFonts w:ascii="Times New Roman" w:hAnsi="Times New Roman" w:cs="Times New Roman"/>
                <w:bCs/>
                <w:sz w:val="24"/>
                <w:szCs w:val="24"/>
              </w:rPr>
              <w:t>Елубаев</w:t>
            </w:r>
            <w:proofErr w:type="spellEnd"/>
            <w:r w:rsidRPr="00906E42">
              <w:rPr>
                <w:rFonts w:ascii="Times New Roman" w:hAnsi="Times New Roman" w:cs="Times New Roman"/>
                <w:bCs/>
                <w:sz w:val="24"/>
                <w:szCs w:val="24"/>
              </w:rPr>
              <w:t xml:space="preserve"> С.А., Михайленко Д.Л., </w:t>
            </w:r>
            <w:proofErr w:type="spellStart"/>
            <w:r w:rsidRPr="00906E42">
              <w:rPr>
                <w:rFonts w:ascii="Times New Roman" w:hAnsi="Times New Roman" w:cs="Times New Roman"/>
                <w:bCs/>
                <w:sz w:val="24"/>
                <w:szCs w:val="24"/>
              </w:rPr>
              <w:t>Молдабеков</w:t>
            </w:r>
            <w:proofErr w:type="spellEnd"/>
            <w:r w:rsidRPr="00906E42">
              <w:rPr>
                <w:rFonts w:ascii="Times New Roman" w:hAnsi="Times New Roman" w:cs="Times New Roman"/>
                <w:bCs/>
                <w:sz w:val="24"/>
                <w:szCs w:val="24"/>
              </w:rPr>
              <w:t xml:space="preserve"> М.М., Сухенко А.С., </w:t>
            </w:r>
            <w:proofErr w:type="spellStart"/>
            <w:r w:rsidRPr="00906E42">
              <w:rPr>
                <w:rFonts w:ascii="Times New Roman" w:hAnsi="Times New Roman" w:cs="Times New Roman"/>
                <w:bCs/>
                <w:sz w:val="24"/>
                <w:szCs w:val="24"/>
              </w:rPr>
              <w:t>Шамро</w:t>
            </w:r>
            <w:proofErr w:type="spellEnd"/>
            <w:r w:rsidRPr="00906E42">
              <w:rPr>
                <w:rFonts w:ascii="Times New Roman" w:hAnsi="Times New Roman" w:cs="Times New Roman"/>
                <w:bCs/>
                <w:sz w:val="24"/>
                <w:szCs w:val="24"/>
              </w:rPr>
              <w:t xml:space="preserve"> В.В. Патент РК на полезную модель «Испытательный стенд звездного датчика» № 1512. Дата подачи заявки 21.10.2015, дата опубл.30.06.2016, </w:t>
            </w:r>
            <w:proofErr w:type="spellStart"/>
            <w:r w:rsidRPr="00906E42">
              <w:rPr>
                <w:rFonts w:ascii="Times New Roman" w:hAnsi="Times New Roman" w:cs="Times New Roman"/>
                <w:bCs/>
                <w:sz w:val="24"/>
                <w:szCs w:val="24"/>
              </w:rPr>
              <w:t>бюл</w:t>
            </w:r>
            <w:proofErr w:type="spellEnd"/>
            <w:r w:rsidRPr="00906E42">
              <w:rPr>
                <w:rFonts w:ascii="Times New Roman" w:hAnsi="Times New Roman" w:cs="Times New Roman"/>
                <w:bCs/>
                <w:sz w:val="24"/>
                <w:szCs w:val="24"/>
              </w:rPr>
              <w:t xml:space="preserve">. №6 </w:t>
            </w:r>
            <w:r w:rsidRPr="00906E42">
              <w:rPr>
                <w:rFonts w:ascii="Times New Roman" w:hAnsi="Times New Roman" w:cs="Times New Roman"/>
                <w:bCs/>
                <w:sz w:val="24"/>
                <w:szCs w:val="24"/>
              </w:rPr>
              <w:lastRenderedPageBreak/>
              <w:t>б.</w:t>
            </w:r>
          </w:p>
          <w:p w:rsidR="00CA47DC" w:rsidRPr="00906E42" w:rsidRDefault="00CA47DC" w:rsidP="008919C2">
            <w:pPr>
              <w:pStyle w:val="a7"/>
              <w:numPr>
                <w:ilvl w:val="0"/>
                <w:numId w:val="3"/>
              </w:numPr>
              <w:shd w:val="clear" w:color="auto" w:fill="FFFFFF"/>
              <w:spacing w:before="100" w:beforeAutospacing="1"/>
              <w:ind w:left="0" w:firstLine="144"/>
              <w:contextualSpacing/>
              <w:jc w:val="both"/>
              <w:rPr>
                <w:rFonts w:ascii="Times New Roman" w:hAnsi="Times New Roman" w:cs="Times New Roman"/>
                <w:bCs/>
                <w:sz w:val="24"/>
                <w:szCs w:val="24"/>
              </w:rPr>
            </w:pPr>
            <w:r w:rsidRPr="00906E42">
              <w:rPr>
                <w:rFonts w:ascii="Times New Roman" w:hAnsi="Times New Roman" w:cs="Times New Roman"/>
                <w:bCs/>
                <w:sz w:val="24"/>
                <w:szCs w:val="24"/>
              </w:rPr>
              <w:t xml:space="preserve">Ахмедов Д.Ш., </w:t>
            </w:r>
            <w:proofErr w:type="spellStart"/>
            <w:r w:rsidRPr="00906E42">
              <w:rPr>
                <w:rFonts w:ascii="Times New Roman" w:hAnsi="Times New Roman" w:cs="Times New Roman"/>
                <w:bCs/>
                <w:sz w:val="24"/>
                <w:szCs w:val="24"/>
              </w:rPr>
              <w:t>Бопеев</w:t>
            </w:r>
            <w:proofErr w:type="spellEnd"/>
            <w:r w:rsidRPr="00906E42">
              <w:rPr>
                <w:rFonts w:ascii="Times New Roman" w:hAnsi="Times New Roman" w:cs="Times New Roman"/>
                <w:bCs/>
                <w:sz w:val="24"/>
                <w:szCs w:val="24"/>
              </w:rPr>
              <w:t xml:space="preserve"> Т.М., </w:t>
            </w:r>
            <w:proofErr w:type="spellStart"/>
            <w:r w:rsidRPr="00906E42">
              <w:rPr>
                <w:rFonts w:ascii="Times New Roman" w:hAnsi="Times New Roman" w:cs="Times New Roman"/>
                <w:bCs/>
                <w:sz w:val="24"/>
                <w:szCs w:val="24"/>
              </w:rPr>
              <w:t>Елубаев</w:t>
            </w:r>
            <w:proofErr w:type="spellEnd"/>
            <w:r w:rsidRPr="00906E42">
              <w:rPr>
                <w:rFonts w:ascii="Times New Roman" w:hAnsi="Times New Roman" w:cs="Times New Roman"/>
                <w:bCs/>
                <w:sz w:val="24"/>
                <w:szCs w:val="24"/>
              </w:rPr>
              <w:t xml:space="preserve"> С.А., </w:t>
            </w:r>
            <w:proofErr w:type="spellStart"/>
            <w:r w:rsidRPr="00906E42">
              <w:rPr>
                <w:rFonts w:ascii="Times New Roman" w:hAnsi="Times New Roman" w:cs="Times New Roman"/>
                <w:bCs/>
                <w:sz w:val="24"/>
                <w:szCs w:val="24"/>
              </w:rPr>
              <w:t>Молдабеков</w:t>
            </w:r>
            <w:proofErr w:type="spellEnd"/>
            <w:r w:rsidRPr="00906E42">
              <w:rPr>
                <w:rFonts w:ascii="Times New Roman" w:hAnsi="Times New Roman" w:cs="Times New Roman"/>
                <w:bCs/>
                <w:sz w:val="24"/>
                <w:szCs w:val="24"/>
              </w:rPr>
              <w:t xml:space="preserve"> М.М., Сухенко А.С., </w:t>
            </w:r>
            <w:proofErr w:type="spellStart"/>
            <w:r w:rsidRPr="00906E42">
              <w:rPr>
                <w:rFonts w:ascii="Times New Roman" w:hAnsi="Times New Roman" w:cs="Times New Roman"/>
                <w:bCs/>
                <w:sz w:val="24"/>
                <w:szCs w:val="24"/>
              </w:rPr>
              <w:t>Шамро</w:t>
            </w:r>
            <w:proofErr w:type="spellEnd"/>
            <w:r w:rsidRPr="00906E42">
              <w:rPr>
                <w:rFonts w:ascii="Times New Roman" w:hAnsi="Times New Roman" w:cs="Times New Roman"/>
                <w:bCs/>
                <w:sz w:val="24"/>
                <w:szCs w:val="24"/>
              </w:rPr>
              <w:t xml:space="preserve"> А.В., </w:t>
            </w:r>
            <w:proofErr w:type="spellStart"/>
            <w:r w:rsidRPr="00906E42">
              <w:rPr>
                <w:rFonts w:ascii="Times New Roman" w:hAnsi="Times New Roman" w:cs="Times New Roman"/>
                <w:bCs/>
                <w:sz w:val="24"/>
                <w:szCs w:val="24"/>
              </w:rPr>
              <w:t>Байдалиев</w:t>
            </w:r>
            <w:proofErr w:type="spellEnd"/>
            <w:r w:rsidRPr="00906E42">
              <w:rPr>
                <w:rFonts w:ascii="Times New Roman" w:hAnsi="Times New Roman" w:cs="Times New Roman"/>
                <w:bCs/>
                <w:sz w:val="24"/>
                <w:szCs w:val="24"/>
              </w:rPr>
              <w:t xml:space="preserve"> А.Г., </w:t>
            </w:r>
            <w:proofErr w:type="spellStart"/>
            <w:r w:rsidRPr="00906E42">
              <w:rPr>
                <w:rFonts w:ascii="Times New Roman" w:hAnsi="Times New Roman" w:cs="Times New Roman"/>
                <w:bCs/>
                <w:sz w:val="24"/>
                <w:szCs w:val="24"/>
              </w:rPr>
              <w:t>Борашова</w:t>
            </w:r>
            <w:proofErr w:type="spellEnd"/>
            <w:r w:rsidRPr="00906E42">
              <w:rPr>
                <w:rFonts w:ascii="Times New Roman" w:hAnsi="Times New Roman" w:cs="Times New Roman"/>
                <w:bCs/>
                <w:sz w:val="24"/>
                <w:szCs w:val="24"/>
              </w:rPr>
              <w:t xml:space="preserve"> Ш.М., </w:t>
            </w:r>
            <w:proofErr w:type="spellStart"/>
            <w:r w:rsidRPr="00906E42">
              <w:rPr>
                <w:rFonts w:ascii="Times New Roman" w:hAnsi="Times New Roman" w:cs="Times New Roman"/>
                <w:bCs/>
                <w:sz w:val="24"/>
                <w:szCs w:val="24"/>
              </w:rPr>
              <w:t>Қаметқанова</w:t>
            </w:r>
            <w:proofErr w:type="spellEnd"/>
            <w:r w:rsidRPr="00906E42">
              <w:rPr>
                <w:rFonts w:ascii="Times New Roman" w:hAnsi="Times New Roman" w:cs="Times New Roman"/>
                <w:bCs/>
                <w:sz w:val="24"/>
                <w:szCs w:val="24"/>
              </w:rPr>
              <w:t xml:space="preserve"> А.Б. Патент РК на полезную модель «Мобильный испытательный стенд звездного датчика» №3172. Дата подачи заявки 17.10.2017, дата </w:t>
            </w:r>
            <w:proofErr w:type="spellStart"/>
            <w:r w:rsidRPr="00906E42">
              <w:rPr>
                <w:rFonts w:ascii="Times New Roman" w:hAnsi="Times New Roman" w:cs="Times New Roman"/>
                <w:bCs/>
                <w:sz w:val="24"/>
                <w:szCs w:val="24"/>
              </w:rPr>
              <w:t>опубл</w:t>
            </w:r>
            <w:proofErr w:type="spellEnd"/>
            <w:r w:rsidRPr="00906E42">
              <w:rPr>
                <w:rFonts w:ascii="Times New Roman" w:hAnsi="Times New Roman" w:cs="Times New Roman"/>
                <w:bCs/>
                <w:sz w:val="24"/>
                <w:szCs w:val="24"/>
              </w:rPr>
              <w:t xml:space="preserve">. 24.09.2018, </w:t>
            </w:r>
            <w:proofErr w:type="spellStart"/>
            <w:r w:rsidRPr="00906E42">
              <w:rPr>
                <w:rFonts w:ascii="Times New Roman" w:hAnsi="Times New Roman" w:cs="Times New Roman"/>
                <w:bCs/>
                <w:sz w:val="24"/>
                <w:szCs w:val="24"/>
              </w:rPr>
              <w:t>бюл</w:t>
            </w:r>
            <w:proofErr w:type="spellEnd"/>
            <w:r w:rsidRPr="00906E42">
              <w:rPr>
                <w:rFonts w:ascii="Times New Roman" w:hAnsi="Times New Roman" w:cs="Times New Roman"/>
                <w:bCs/>
                <w:sz w:val="24"/>
                <w:szCs w:val="24"/>
              </w:rPr>
              <w:t>. "Промышленная собственность" №37.</w:t>
            </w:r>
          </w:p>
        </w:tc>
        <w:tc>
          <w:tcPr>
            <w:tcW w:w="4395" w:type="dxa"/>
          </w:tcPr>
          <w:p w:rsidR="00CA47DC" w:rsidRPr="00906E42" w:rsidRDefault="00CA47DC" w:rsidP="00D83DB6">
            <w:pPr>
              <w:rPr>
                <w:rFonts w:ascii="Times New Roman" w:hAnsi="Times New Roman" w:cs="Times New Roman"/>
                <w:iCs/>
                <w:sz w:val="24"/>
                <w:szCs w:val="24"/>
                <w:lang w:val="kk-KZ"/>
              </w:rPr>
            </w:pPr>
          </w:p>
        </w:tc>
        <w:tc>
          <w:tcPr>
            <w:tcW w:w="1417" w:type="dxa"/>
          </w:tcPr>
          <w:p w:rsidR="00CA47DC" w:rsidRPr="00906E42" w:rsidRDefault="00CA47DC" w:rsidP="00D83DB6">
            <w:pPr>
              <w:rPr>
                <w:rFonts w:ascii="Times New Roman" w:hAnsi="Times New Roman" w:cs="Times New Roman"/>
                <w:sz w:val="24"/>
                <w:szCs w:val="24"/>
              </w:rPr>
            </w:pP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lastRenderedPageBreak/>
              <w:t>2</w:t>
            </w:r>
          </w:p>
        </w:tc>
        <w:tc>
          <w:tcPr>
            <w:tcW w:w="5528" w:type="dxa"/>
          </w:tcPr>
          <w:p w:rsidR="00CA47DC" w:rsidRPr="00906E42" w:rsidRDefault="00CA47DC" w:rsidP="00D83DB6">
            <w:pPr>
              <w:shd w:val="clear" w:color="auto" w:fill="FFFFFF"/>
              <w:spacing w:before="100" w:beforeAutospacing="1"/>
              <w:ind w:left="2"/>
              <w:contextualSpacing/>
              <w:rPr>
                <w:rFonts w:ascii="Times New Roman" w:hAnsi="Times New Roman" w:cs="Times New Roman"/>
                <w:b/>
                <w:bCs/>
                <w:sz w:val="24"/>
                <w:szCs w:val="24"/>
              </w:rPr>
            </w:pPr>
            <w:r w:rsidRPr="00906E42">
              <w:rPr>
                <w:rFonts w:ascii="Times New Roman" w:hAnsi="Times New Roman" w:cs="Times New Roman"/>
                <w:b/>
                <w:bCs/>
                <w:sz w:val="24"/>
                <w:szCs w:val="24"/>
              </w:rPr>
              <w:t>Авторские свидетельства на право интеллектуальной собственности</w:t>
            </w:r>
          </w:p>
        </w:tc>
        <w:tc>
          <w:tcPr>
            <w:tcW w:w="4395" w:type="dxa"/>
          </w:tcPr>
          <w:p w:rsidR="00CA47DC" w:rsidRPr="00906E42" w:rsidRDefault="00CA47DC" w:rsidP="00D83DB6">
            <w:pPr>
              <w:rPr>
                <w:rFonts w:ascii="Times New Roman" w:hAnsi="Times New Roman" w:cs="Times New Roman"/>
                <w:iCs/>
                <w:sz w:val="24"/>
                <w:szCs w:val="24"/>
                <w:lang w:val="kk-KZ"/>
              </w:rPr>
            </w:pPr>
          </w:p>
        </w:tc>
        <w:tc>
          <w:tcPr>
            <w:tcW w:w="1417" w:type="dxa"/>
          </w:tcPr>
          <w:p w:rsidR="00CA47DC" w:rsidRPr="00906E42" w:rsidRDefault="00CA47DC" w:rsidP="00D83DB6">
            <w:pPr>
              <w:rPr>
                <w:rFonts w:ascii="Times New Roman" w:hAnsi="Times New Roman" w:cs="Times New Roman"/>
                <w:sz w:val="24"/>
                <w:szCs w:val="24"/>
              </w:rPr>
            </w:pP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rPr>
                <w:rFonts w:ascii="Times New Roman" w:hAnsi="Times New Roman" w:cs="Times New Roman"/>
                <w:sz w:val="24"/>
                <w:szCs w:val="24"/>
              </w:rPr>
            </w:pPr>
          </w:p>
        </w:tc>
        <w:tc>
          <w:tcPr>
            <w:tcW w:w="5528" w:type="dxa"/>
          </w:tcPr>
          <w:p w:rsidR="00CA47DC" w:rsidRPr="00906E42" w:rsidRDefault="00CA47DC" w:rsidP="008919C2">
            <w:pPr>
              <w:pStyle w:val="ab"/>
              <w:numPr>
                <w:ilvl w:val="0"/>
                <w:numId w:val="4"/>
              </w:numPr>
              <w:tabs>
                <w:tab w:val="left" w:pos="0"/>
                <w:tab w:val="left" w:pos="208"/>
              </w:tabs>
              <w:ind w:left="0" w:hanging="27"/>
              <w:rPr>
                <w:rFonts w:eastAsiaTheme="minorHAnsi"/>
                <w:bCs/>
                <w:sz w:val="24"/>
                <w:szCs w:val="24"/>
                <w:lang w:eastAsia="en-US"/>
              </w:rPr>
            </w:pPr>
            <w:proofErr w:type="spellStart"/>
            <w:r w:rsidRPr="00906E42">
              <w:rPr>
                <w:rFonts w:eastAsiaTheme="minorHAnsi"/>
                <w:bCs/>
                <w:sz w:val="24"/>
                <w:szCs w:val="24"/>
                <w:lang w:eastAsia="en-US"/>
              </w:rPr>
              <w:t>А.с</w:t>
            </w:r>
            <w:proofErr w:type="spellEnd"/>
            <w:r w:rsidRPr="00906E42">
              <w:rPr>
                <w:rFonts w:eastAsiaTheme="minorHAnsi"/>
                <w:bCs/>
                <w:sz w:val="24"/>
                <w:szCs w:val="24"/>
                <w:lang w:eastAsia="en-US"/>
              </w:rPr>
              <w:t xml:space="preserve">. №1584 РК. ИС 0005711. Программа моделирования движения спутника на орбите (ТРАССА-ОМИР) (программа для ЭВМ) / </w:t>
            </w:r>
            <w:proofErr w:type="spellStart"/>
            <w:r w:rsidRPr="00906E42">
              <w:rPr>
                <w:rFonts w:eastAsiaTheme="minorHAnsi"/>
                <w:bCs/>
                <w:sz w:val="24"/>
                <w:szCs w:val="24"/>
                <w:lang w:eastAsia="en-US"/>
              </w:rPr>
              <w:t>А.С.Инчин</w:t>
            </w:r>
            <w:proofErr w:type="spellEnd"/>
            <w:r w:rsidRPr="00906E42">
              <w:rPr>
                <w:rFonts w:eastAsiaTheme="minorHAnsi"/>
                <w:bCs/>
                <w:sz w:val="24"/>
                <w:szCs w:val="24"/>
                <w:lang w:eastAsia="en-US"/>
              </w:rPr>
              <w:t xml:space="preserve">, </w:t>
            </w:r>
            <w:proofErr w:type="spellStart"/>
            <w:r w:rsidRPr="00906E42">
              <w:rPr>
                <w:rFonts w:eastAsiaTheme="minorHAnsi"/>
                <w:bCs/>
                <w:sz w:val="24"/>
                <w:szCs w:val="24"/>
                <w:lang w:eastAsia="en-US"/>
              </w:rPr>
              <w:t>Ю.Р.Шпади</w:t>
            </w:r>
            <w:proofErr w:type="spellEnd"/>
            <w:r w:rsidRPr="00906E42">
              <w:rPr>
                <w:rFonts w:eastAsiaTheme="minorHAnsi"/>
                <w:bCs/>
                <w:sz w:val="24"/>
                <w:szCs w:val="24"/>
                <w:lang w:eastAsia="en-US"/>
              </w:rPr>
              <w:t xml:space="preserve">, </w:t>
            </w:r>
            <w:proofErr w:type="spellStart"/>
            <w:r w:rsidRPr="00906E42">
              <w:rPr>
                <w:rFonts w:eastAsiaTheme="minorHAnsi"/>
                <w:bCs/>
                <w:sz w:val="24"/>
                <w:szCs w:val="24"/>
                <w:lang w:eastAsia="en-US"/>
              </w:rPr>
              <w:t>А.Ю.Лозбин</w:t>
            </w:r>
            <w:proofErr w:type="spellEnd"/>
            <w:r w:rsidRPr="00906E42">
              <w:rPr>
                <w:rFonts w:eastAsiaTheme="minorHAnsi"/>
                <w:bCs/>
                <w:sz w:val="24"/>
                <w:szCs w:val="24"/>
                <w:lang w:eastAsia="en-US"/>
              </w:rPr>
              <w:t xml:space="preserve">, М.Ю. </w:t>
            </w:r>
            <w:proofErr w:type="spellStart"/>
            <w:r w:rsidRPr="00906E42">
              <w:rPr>
                <w:rFonts w:eastAsiaTheme="minorHAnsi"/>
                <w:bCs/>
                <w:sz w:val="24"/>
                <w:szCs w:val="24"/>
                <w:lang w:eastAsia="en-US"/>
              </w:rPr>
              <w:t>Шпади</w:t>
            </w:r>
            <w:proofErr w:type="spellEnd"/>
            <w:r w:rsidRPr="00906E42">
              <w:rPr>
                <w:rFonts w:eastAsiaTheme="minorHAnsi"/>
                <w:bCs/>
                <w:sz w:val="24"/>
                <w:szCs w:val="24"/>
                <w:lang w:eastAsia="en-US"/>
              </w:rPr>
              <w:t xml:space="preserve"> (РК)</w:t>
            </w:r>
            <w:proofErr w:type="gramStart"/>
            <w:r w:rsidRPr="00906E42">
              <w:rPr>
                <w:rFonts w:eastAsiaTheme="minorHAnsi"/>
                <w:bCs/>
                <w:sz w:val="24"/>
                <w:szCs w:val="24"/>
                <w:lang w:eastAsia="en-US"/>
              </w:rPr>
              <w:t>.</w:t>
            </w:r>
            <w:proofErr w:type="gramEnd"/>
            <w:r w:rsidRPr="00906E42">
              <w:rPr>
                <w:rFonts w:eastAsiaTheme="minorHAnsi"/>
                <w:bCs/>
                <w:sz w:val="24"/>
                <w:szCs w:val="24"/>
                <w:lang w:eastAsia="en-US"/>
              </w:rPr>
              <w:t xml:space="preserve"> – </w:t>
            </w:r>
            <w:proofErr w:type="spellStart"/>
            <w:proofErr w:type="gramStart"/>
            <w:r w:rsidRPr="00906E42">
              <w:rPr>
                <w:rFonts w:eastAsiaTheme="minorHAnsi"/>
                <w:bCs/>
                <w:sz w:val="24"/>
                <w:szCs w:val="24"/>
                <w:lang w:eastAsia="en-US"/>
              </w:rPr>
              <w:t>з</w:t>
            </w:r>
            <w:proofErr w:type="gramEnd"/>
            <w:r w:rsidRPr="00906E42">
              <w:rPr>
                <w:rFonts w:eastAsiaTheme="minorHAnsi"/>
                <w:bCs/>
                <w:sz w:val="24"/>
                <w:szCs w:val="24"/>
                <w:lang w:eastAsia="en-US"/>
              </w:rPr>
              <w:t>аявл</w:t>
            </w:r>
            <w:proofErr w:type="spellEnd"/>
            <w:r w:rsidRPr="00906E42">
              <w:rPr>
                <w:rFonts w:eastAsiaTheme="minorHAnsi"/>
                <w:bCs/>
                <w:sz w:val="24"/>
                <w:szCs w:val="24"/>
                <w:lang w:eastAsia="en-US"/>
              </w:rPr>
              <w:t xml:space="preserve">. 10.10.10; </w:t>
            </w:r>
            <w:proofErr w:type="spellStart"/>
            <w:r w:rsidRPr="00906E42">
              <w:rPr>
                <w:rFonts w:eastAsiaTheme="minorHAnsi"/>
                <w:bCs/>
                <w:sz w:val="24"/>
                <w:szCs w:val="24"/>
                <w:lang w:eastAsia="en-US"/>
              </w:rPr>
              <w:t>опубл</w:t>
            </w:r>
            <w:proofErr w:type="spellEnd"/>
            <w:r w:rsidRPr="00906E42">
              <w:rPr>
                <w:rFonts w:eastAsiaTheme="minorHAnsi"/>
                <w:bCs/>
                <w:sz w:val="24"/>
                <w:szCs w:val="24"/>
                <w:lang w:eastAsia="en-US"/>
              </w:rPr>
              <w:t>. 20.10.10.</w:t>
            </w:r>
          </w:p>
          <w:p w:rsidR="00CA47DC" w:rsidRPr="00906E42" w:rsidRDefault="00CA47DC" w:rsidP="008919C2">
            <w:pPr>
              <w:pStyle w:val="ab"/>
              <w:numPr>
                <w:ilvl w:val="0"/>
                <w:numId w:val="4"/>
              </w:numPr>
              <w:tabs>
                <w:tab w:val="left" w:pos="208"/>
                <w:tab w:val="left" w:pos="900"/>
              </w:tabs>
              <w:ind w:left="0" w:hanging="27"/>
              <w:rPr>
                <w:rFonts w:eastAsiaTheme="minorHAnsi"/>
                <w:bCs/>
                <w:sz w:val="24"/>
                <w:szCs w:val="24"/>
                <w:lang w:eastAsia="en-US"/>
              </w:rPr>
            </w:pPr>
            <w:proofErr w:type="spellStart"/>
            <w:r w:rsidRPr="00906E42">
              <w:rPr>
                <w:rFonts w:eastAsiaTheme="minorHAnsi"/>
                <w:bCs/>
                <w:sz w:val="24"/>
                <w:szCs w:val="24"/>
                <w:lang w:eastAsia="en-US"/>
              </w:rPr>
              <w:t>А.с</w:t>
            </w:r>
            <w:proofErr w:type="spellEnd"/>
            <w:r w:rsidRPr="00906E42">
              <w:rPr>
                <w:rFonts w:eastAsiaTheme="minorHAnsi"/>
                <w:bCs/>
                <w:sz w:val="24"/>
                <w:szCs w:val="24"/>
                <w:lang w:eastAsia="en-US"/>
              </w:rPr>
              <w:t xml:space="preserve">. №1583 РК. ИС 0005710. Программная система обработки сигналов (СОС-ОМИР) (программа для ЭВМ) / </w:t>
            </w:r>
            <w:proofErr w:type="spellStart"/>
            <w:r w:rsidRPr="00906E42">
              <w:rPr>
                <w:rFonts w:eastAsiaTheme="minorHAnsi"/>
                <w:bCs/>
                <w:sz w:val="24"/>
                <w:szCs w:val="24"/>
                <w:lang w:eastAsia="en-US"/>
              </w:rPr>
              <w:t>А.С.Инчин</w:t>
            </w:r>
            <w:proofErr w:type="spellEnd"/>
            <w:r w:rsidRPr="00906E42">
              <w:rPr>
                <w:rFonts w:eastAsiaTheme="minorHAnsi"/>
                <w:bCs/>
                <w:sz w:val="24"/>
                <w:szCs w:val="24"/>
                <w:lang w:eastAsia="en-US"/>
              </w:rPr>
              <w:t xml:space="preserve">, </w:t>
            </w:r>
            <w:proofErr w:type="spellStart"/>
            <w:r w:rsidRPr="00906E42">
              <w:rPr>
                <w:rFonts w:eastAsiaTheme="minorHAnsi"/>
                <w:bCs/>
                <w:sz w:val="24"/>
                <w:szCs w:val="24"/>
                <w:lang w:eastAsia="en-US"/>
              </w:rPr>
              <w:t>Ю.Р.Шпади</w:t>
            </w:r>
            <w:proofErr w:type="spellEnd"/>
            <w:r w:rsidRPr="00906E42">
              <w:rPr>
                <w:rFonts w:eastAsiaTheme="minorHAnsi"/>
                <w:bCs/>
                <w:sz w:val="24"/>
                <w:szCs w:val="24"/>
                <w:lang w:eastAsia="en-US"/>
              </w:rPr>
              <w:t xml:space="preserve">, </w:t>
            </w:r>
            <w:proofErr w:type="spellStart"/>
            <w:r w:rsidRPr="00906E42">
              <w:rPr>
                <w:rFonts w:eastAsiaTheme="minorHAnsi"/>
                <w:bCs/>
                <w:sz w:val="24"/>
                <w:szCs w:val="24"/>
                <w:lang w:eastAsia="en-US"/>
              </w:rPr>
              <w:t>А.Ю.Лозбин</w:t>
            </w:r>
            <w:proofErr w:type="spellEnd"/>
            <w:r w:rsidRPr="00906E42">
              <w:rPr>
                <w:rFonts w:eastAsiaTheme="minorHAnsi"/>
                <w:bCs/>
                <w:sz w:val="24"/>
                <w:szCs w:val="24"/>
                <w:lang w:eastAsia="en-US"/>
              </w:rPr>
              <w:t xml:space="preserve">, М.Ю. </w:t>
            </w:r>
            <w:proofErr w:type="spellStart"/>
            <w:r w:rsidRPr="00906E42">
              <w:rPr>
                <w:rFonts w:eastAsiaTheme="minorHAnsi"/>
                <w:bCs/>
                <w:sz w:val="24"/>
                <w:szCs w:val="24"/>
                <w:lang w:eastAsia="en-US"/>
              </w:rPr>
              <w:t>Шпади</w:t>
            </w:r>
            <w:proofErr w:type="spellEnd"/>
            <w:r w:rsidRPr="00906E42">
              <w:rPr>
                <w:rFonts w:eastAsiaTheme="minorHAnsi"/>
                <w:bCs/>
                <w:sz w:val="24"/>
                <w:szCs w:val="24"/>
                <w:lang w:eastAsia="en-US"/>
              </w:rPr>
              <w:t xml:space="preserve"> (РК)</w:t>
            </w:r>
            <w:proofErr w:type="gramStart"/>
            <w:r w:rsidRPr="00906E42">
              <w:rPr>
                <w:rFonts w:eastAsiaTheme="minorHAnsi"/>
                <w:bCs/>
                <w:sz w:val="24"/>
                <w:szCs w:val="24"/>
                <w:lang w:eastAsia="en-US"/>
              </w:rPr>
              <w:t>.</w:t>
            </w:r>
            <w:proofErr w:type="gramEnd"/>
            <w:r w:rsidRPr="00906E42">
              <w:rPr>
                <w:rFonts w:eastAsiaTheme="minorHAnsi"/>
                <w:bCs/>
                <w:sz w:val="24"/>
                <w:szCs w:val="24"/>
                <w:lang w:eastAsia="en-US"/>
              </w:rPr>
              <w:t xml:space="preserve"> – </w:t>
            </w:r>
            <w:proofErr w:type="spellStart"/>
            <w:proofErr w:type="gramStart"/>
            <w:r w:rsidRPr="00906E42">
              <w:rPr>
                <w:rFonts w:eastAsiaTheme="minorHAnsi"/>
                <w:bCs/>
                <w:sz w:val="24"/>
                <w:szCs w:val="24"/>
                <w:lang w:eastAsia="en-US"/>
              </w:rPr>
              <w:t>з</w:t>
            </w:r>
            <w:proofErr w:type="gramEnd"/>
            <w:r w:rsidRPr="00906E42">
              <w:rPr>
                <w:rFonts w:eastAsiaTheme="minorHAnsi"/>
                <w:bCs/>
                <w:sz w:val="24"/>
                <w:szCs w:val="24"/>
                <w:lang w:eastAsia="en-US"/>
              </w:rPr>
              <w:t>аявл</w:t>
            </w:r>
            <w:proofErr w:type="spellEnd"/>
            <w:r w:rsidRPr="00906E42">
              <w:rPr>
                <w:rFonts w:eastAsiaTheme="minorHAnsi"/>
                <w:bCs/>
                <w:sz w:val="24"/>
                <w:szCs w:val="24"/>
                <w:lang w:eastAsia="en-US"/>
              </w:rPr>
              <w:t xml:space="preserve">. 10.10.10; </w:t>
            </w:r>
            <w:proofErr w:type="spellStart"/>
            <w:r w:rsidRPr="00906E42">
              <w:rPr>
                <w:rFonts w:eastAsiaTheme="minorHAnsi"/>
                <w:bCs/>
                <w:sz w:val="24"/>
                <w:szCs w:val="24"/>
                <w:lang w:eastAsia="en-US"/>
              </w:rPr>
              <w:t>опубл</w:t>
            </w:r>
            <w:proofErr w:type="spellEnd"/>
            <w:r w:rsidRPr="00906E42">
              <w:rPr>
                <w:rFonts w:eastAsiaTheme="minorHAnsi"/>
                <w:bCs/>
                <w:sz w:val="24"/>
                <w:szCs w:val="24"/>
                <w:lang w:eastAsia="en-US"/>
              </w:rPr>
              <w:t>. 20.10.10.</w:t>
            </w:r>
          </w:p>
          <w:p w:rsidR="00CA47DC" w:rsidRPr="00906E42" w:rsidRDefault="00CA47DC" w:rsidP="008919C2">
            <w:pPr>
              <w:pStyle w:val="ab"/>
              <w:numPr>
                <w:ilvl w:val="0"/>
                <w:numId w:val="4"/>
              </w:numPr>
              <w:tabs>
                <w:tab w:val="left" w:pos="208"/>
                <w:tab w:val="left" w:pos="900"/>
              </w:tabs>
              <w:ind w:left="0" w:hanging="27"/>
              <w:rPr>
                <w:rFonts w:eastAsiaTheme="minorHAnsi"/>
                <w:bCs/>
                <w:sz w:val="24"/>
                <w:szCs w:val="24"/>
                <w:lang w:eastAsia="en-US"/>
              </w:rPr>
            </w:pPr>
            <w:proofErr w:type="spellStart"/>
            <w:r w:rsidRPr="00906E42">
              <w:rPr>
                <w:rFonts w:eastAsiaTheme="minorHAnsi"/>
                <w:bCs/>
                <w:sz w:val="24"/>
                <w:szCs w:val="24"/>
                <w:lang w:eastAsia="en-US"/>
              </w:rPr>
              <w:t>А.с</w:t>
            </w:r>
            <w:proofErr w:type="spellEnd"/>
            <w:r w:rsidRPr="00906E42">
              <w:rPr>
                <w:rFonts w:eastAsiaTheme="minorHAnsi"/>
                <w:bCs/>
                <w:sz w:val="24"/>
                <w:szCs w:val="24"/>
                <w:lang w:eastAsia="en-US"/>
              </w:rPr>
              <w:t>. №1585 РК. ИС 0005712. Программа для построения спектрограмм “</w:t>
            </w:r>
            <w:proofErr w:type="spellStart"/>
            <w:r w:rsidRPr="00906E42">
              <w:rPr>
                <w:rFonts w:eastAsiaTheme="minorHAnsi"/>
                <w:bCs/>
                <w:sz w:val="24"/>
                <w:szCs w:val="24"/>
                <w:lang w:eastAsia="en-US"/>
              </w:rPr>
              <w:t>DeSS</w:t>
            </w:r>
            <w:proofErr w:type="spellEnd"/>
            <w:r w:rsidRPr="00906E42">
              <w:rPr>
                <w:rFonts w:eastAsiaTheme="minorHAnsi"/>
                <w:bCs/>
                <w:sz w:val="24"/>
                <w:szCs w:val="24"/>
                <w:lang w:eastAsia="en-US"/>
              </w:rPr>
              <w:t xml:space="preserve">” (программа для ЭВМ) / </w:t>
            </w:r>
            <w:proofErr w:type="spellStart"/>
            <w:r w:rsidRPr="00906E42">
              <w:rPr>
                <w:rFonts w:eastAsiaTheme="minorHAnsi"/>
                <w:bCs/>
                <w:sz w:val="24"/>
                <w:szCs w:val="24"/>
                <w:lang w:eastAsia="en-US"/>
              </w:rPr>
              <w:t>А.С.Инчин</w:t>
            </w:r>
            <w:proofErr w:type="spellEnd"/>
            <w:r w:rsidRPr="00906E42">
              <w:rPr>
                <w:rFonts w:eastAsiaTheme="minorHAnsi"/>
                <w:bCs/>
                <w:sz w:val="24"/>
                <w:szCs w:val="24"/>
                <w:lang w:eastAsia="en-US"/>
              </w:rPr>
              <w:t xml:space="preserve">, </w:t>
            </w:r>
            <w:proofErr w:type="spellStart"/>
            <w:r w:rsidRPr="00906E42">
              <w:rPr>
                <w:rFonts w:eastAsiaTheme="minorHAnsi"/>
                <w:bCs/>
                <w:sz w:val="24"/>
                <w:szCs w:val="24"/>
                <w:lang w:eastAsia="en-US"/>
              </w:rPr>
              <w:t>Ю.Р.Шпади</w:t>
            </w:r>
            <w:proofErr w:type="spellEnd"/>
            <w:r w:rsidRPr="00906E42">
              <w:rPr>
                <w:rFonts w:eastAsiaTheme="minorHAnsi"/>
                <w:bCs/>
                <w:sz w:val="24"/>
                <w:szCs w:val="24"/>
                <w:lang w:eastAsia="en-US"/>
              </w:rPr>
              <w:t xml:space="preserve">, </w:t>
            </w:r>
            <w:proofErr w:type="spellStart"/>
            <w:r w:rsidRPr="00906E42">
              <w:rPr>
                <w:rFonts w:eastAsiaTheme="minorHAnsi"/>
                <w:bCs/>
                <w:sz w:val="24"/>
                <w:szCs w:val="24"/>
                <w:lang w:eastAsia="en-US"/>
              </w:rPr>
              <w:t>А.Ю.Лозбин</w:t>
            </w:r>
            <w:proofErr w:type="spellEnd"/>
            <w:r w:rsidRPr="00906E42">
              <w:rPr>
                <w:rFonts w:eastAsiaTheme="minorHAnsi"/>
                <w:bCs/>
                <w:sz w:val="24"/>
                <w:szCs w:val="24"/>
                <w:lang w:eastAsia="en-US"/>
              </w:rPr>
              <w:t xml:space="preserve">, М.Ю. </w:t>
            </w:r>
            <w:proofErr w:type="spellStart"/>
            <w:r w:rsidRPr="00906E42">
              <w:rPr>
                <w:rFonts w:eastAsiaTheme="minorHAnsi"/>
                <w:bCs/>
                <w:sz w:val="24"/>
                <w:szCs w:val="24"/>
                <w:lang w:eastAsia="en-US"/>
              </w:rPr>
              <w:t>Шпади</w:t>
            </w:r>
            <w:proofErr w:type="spellEnd"/>
            <w:r w:rsidRPr="00906E42">
              <w:rPr>
                <w:rFonts w:eastAsiaTheme="minorHAnsi"/>
                <w:bCs/>
                <w:sz w:val="24"/>
                <w:szCs w:val="24"/>
                <w:lang w:eastAsia="en-US"/>
              </w:rPr>
              <w:t xml:space="preserve"> (РК)</w:t>
            </w:r>
            <w:proofErr w:type="gramStart"/>
            <w:r w:rsidRPr="00906E42">
              <w:rPr>
                <w:rFonts w:eastAsiaTheme="minorHAnsi"/>
                <w:bCs/>
                <w:sz w:val="24"/>
                <w:szCs w:val="24"/>
                <w:lang w:eastAsia="en-US"/>
              </w:rPr>
              <w:t>.</w:t>
            </w:r>
            <w:proofErr w:type="gramEnd"/>
            <w:r w:rsidRPr="00906E42">
              <w:rPr>
                <w:rFonts w:eastAsiaTheme="minorHAnsi"/>
                <w:bCs/>
                <w:sz w:val="24"/>
                <w:szCs w:val="24"/>
                <w:lang w:eastAsia="en-US"/>
              </w:rPr>
              <w:t xml:space="preserve"> – </w:t>
            </w:r>
            <w:proofErr w:type="spellStart"/>
            <w:proofErr w:type="gramStart"/>
            <w:r w:rsidRPr="00906E42">
              <w:rPr>
                <w:rFonts w:eastAsiaTheme="minorHAnsi"/>
                <w:bCs/>
                <w:sz w:val="24"/>
                <w:szCs w:val="24"/>
                <w:lang w:eastAsia="en-US"/>
              </w:rPr>
              <w:t>з</w:t>
            </w:r>
            <w:proofErr w:type="gramEnd"/>
            <w:r w:rsidRPr="00906E42">
              <w:rPr>
                <w:rFonts w:eastAsiaTheme="minorHAnsi"/>
                <w:bCs/>
                <w:sz w:val="24"/>
                <w:szCs w:val="24"/>
                <w:lang w:eastAsia="en-US"/>
              </w:rPr>
              <w:t>аявл</w:t>
            </w:r>
            <w:proofErr w:type="spellEnd"/>
            <w:r w:rsidRPr="00906E42">
              <w:rPr>
                <w:rFonts w:eastAsiaTheme="minorHAnsi"/>
                <w:bCs/>
                <w:sz w:val="24"/>
                <w:szCs w:val="24"/>
                <w:lang w:eastAsia="en-US"/>
              </w:rPr>
              <w:t xml:space="preserve">. 10.10.10; </w:t>
            </w:r>
            <w:proofErr w:type="spellStart"/>
            <w:r w:rsidRPr="00906E42">
              <w:rPr>
                <w:rFonts w:eastAsiaTheme="minorHAnsi"/>
                <w:bCs/>
                <w:sz w:val="24"/>
                <w:szCs w:val="24"/>
                <w:lang w:eastAsia="en-US"/>
              </w:rPr>
              <w:t>опубл</w:t>
            </w:r>
            <w:proofErr w:type="spellEnd"/>
            <w:r w:rsidRPr="00906E42">
              <w:rPr>
                <w:rFonts w:eastAsiaTheme="minorHAnsi"/>
                <w:bCs/>
                <w:sz w:val="24"/>
                <w:szCs w:val="24"/>
                <w:lang w:eastAsia="en-US"/>
              </w:rPr>
              <w:t>. 20.10.10.</w:t>
            </w:r>
          </w:p>
          <w:p w:rsidR="00CA47DC" w:rsidRPr="00906E42" w:rsidRDefault="00CA47DC" w:rsidP="008919C2">
            <w:pPr>
              <w:pStyle w:val="ab"/>
              <w:numPr>
                <w:ilvl w:val="0"/>
                <w:numId w:val="4"/>
              </w:numPr>
              <w:tabs>
                <w:tab w:val="left" w:pos="208"/>
                <w:tab w:val="left" w:pos="900"/>
              </w:tabs>
              <w:ind w:left="0" w:hanging="27"/>
              <w:rPr>
                <w:rFonts w:eastAsiaTheme="minorHAnsi"/>
                <w:bCs/>
                <w:sz w:val="24"/>
                <w:szCs w:val="24"/>
                <w:lang w:eastAsia="en-US"/>
              </w:rPr>
            </w:pPr>
            <w:proofErr w:type="spellStart"/>
            <w:r w:rsidRPr="00906E42">
              <w:rPr>
                <w:rFonts w:eastAsiaTheme="minorHAnsi"/>
                <w:bCs/>
                <w:sz w:val="24"/>
                <w:szCs w:val="24"/>
                <w:lang w:eastAsia="en-US"/>
              </w:rPr>
              <w:t>А.с</w:t>
            </w:r>
            <w:proofErr w:type="spellEnd"/>
            <w:r w:rsidRPr="00906E42">
              <w:rPr>
                <w:rFonts w:eastAsiaTheme="minorHAnsi"/>
                <w:bCs/>
                <w:sz w:val="24"/>
                <w:szCs w:val="24"/>
                <w:lang w:eastAsia="en-US"/>
              </w:rPr>
              <w:t xml:space="preserve">. №1733 РК. ИС 0013079. Программный комплекс для проведения </w:t>
            </w:r>
            <w:proofErr w:type="spellStart"/>
            <w:r w:rsidRPr="00906E42">
              <w:rPr>
                <w:rFonts w:eastAsiaTheme="minorHAnsi"/>
                <w:bCs/>
                <w:sz w:val="24"/>
                <w:szCs w:val="24"/>
                <w:lang w:eastAsia="en-US"/>
              </w:rPr>
              <w:t>радиозатменного</w:t>
            </w:r>
            <w:proofErr w:type="spellEnd"/>
            <w:r w:rsidRPr="00906E42">
              <w:rPr>
                <w:rFonts w:eastAsiaTheme="minorHAnsi"/>
                <w:bCs/>
                <w:sz w:val="24"/>
                <w:szCs w:val="24"/>
                <w:lang w:eastAsia="en-US"/>
              </w:rPr>
              <w:t xml:space="preserve"> мониторинга состояния околоземного пространства (программа для ЭВМ) / </w:t>
            </w:r>
            <w:proofErr w:type="spellStart"/>
            <w:r w:rsidRPr="00906E42">
              <w:rPr>
                <w:rFonts w:eastAsiaTheme="minorHAnsi"/>
                <w:bCs/>
                <w:sz w:val="24"/>
                <w:szCs w:val="24"/>
                <w:lang w:eastAsia="en-US"/>
              </w:rPr>
              <w:t>А.С.Инчин</w:t>
            </w:r>
            <w:proofErr w:type="spellEnd"/>
            <w:r w:rsidRPr="00906E42">
              <w:rPr>
                <w:rFonts w:eastAsiaTheme="minorHAnsi"/>
                <w:bCs/>
                <w:sz w:val="24"/>
                <w:szCs w:val="24"/>
                <w:lang w:eastAsia="en-US"/>
              </w:rPr>
              <w:t xml:space="preserve">, </w:t>
            </w:r>
            <w:proofErr w:type="spellStart"/>
            <w:r w:rsidRPr="00906E42">
              <w:rPr>
                <w:rFonts w:eastAsiaTheme="minorHAnsi"/>
                <w:bCs/>
                <w:sz w:val="24"/>
                <w:szCs w:val="24"/>
                <w:lang w:eastAsia="en-US"/>
              </w:rPr>
              <w:t>П.А.Инчин</w:t>
            </w:r>
            <w:proofErr w:type="spellEnd"/>
            <w:r w:rsidRPr="00906E42">
              <w:rPr>
                <w:rFonts w:eastAsiaTheme="minorHAnsi"/>
                <w:bCs/>
                <w:sz w:val="24"/>
                <w:szCs w:val="24"/>
                <w:lang w:eastAsia="en-US"/>
              </w:rPr>
              <w:t xml:space="preserve">, </w:t>
            </w:r>
            <w:proofErr w:type="spellStart"/>
            <w:r w:rsidRPr="00906E42">
              <w:rPr>
                <w:rFonts w:eastAsiaTheme="minorHAnsi"/>
                <w:bCs/>
                <w:sz w:val="24"/>
                <w:szCs w:val="24"/>
                <w:lang w:eastAsia="en-US"/>
              </w:rPr>
              <w:t>М.Ю.Шпади</w:t>
            </w:r>
            <w:proofErr w:type="spellEnd"/>
            <w:r w:rsidRPr="00906E42">
              <w:rPr>
                <w:rFonts w:eastAsiaTheme="minorHAnsi"/>
                <w:bCs/>
                <w:sz w:val="24"/>
                <w:szCs w:val="24"/>
                <w:lang w:eastAsia="en-US"/>
              </w:rPr>
              <w:t xml:space="preserve">, </w:t>
            </w:r>
            <w:proofErr w:type="spellStart"/>
            <w:r w:rsidRPr="00906E42">
              <w:rPr>
                <w:rFonts w:eastAsiaTheme="minorHAnsi"/>
                <w:bCs/>
                <w:sz w:val="24"/>
                <w:szCs w:val="24"/>
                <w:lang w:eastAsia="en-US"/>
              </w:rPr>
              <w:t>Г.М.Аязбаев</w:t>
            </w:r>
            <w:proofErr w:type="spellEnd"/>
            <w:r w:rsidRPr="00906E42">
              <w:rPr>
                <w:rFonts w:eastAsiaTheme="minorHAnsi"/>
                <w:bCs/>
                <w:sz w:val="24"/>
                <w:szCs w:val="24"/>
                <w:lang w:eastAsia="en-US"/>
              </w:rPr>
              <w:t xml:space="preserve">, </w:t>
            </w:r>
            <w:proofErr w:type="spellStart"/>
            <w:r w:rsidRPr="00906E42">
              <w:rPr>
                <w:rFonts w:eastAsiaTheme="minorHAnsi"/>
                <w:bCs/>
                <w:sz w:val="24"/>
                <w:szCs w:val="24"/>
                <w:lang w:eastAsia="en-US"/>
              </w:rPr>
              <w:t>А.Ю.Лозбин</w:t>
            </w:r>
            <w:proofErr w:type="spellEnd"/>
            <w:r w:rsidRPr="00906E42">
              <w:rPr>
                <w:rFonts w:eastAsiaTheme="minorHAnsi"/>
                <w:bCs/>
                <w:sz w:val="24"/>
                <w:szCs w:val="24"/>
                <w:lang w:eastAsia="en-US"/>
              </w:rPr>
              <w:t xml:space="preserve"> (РК)</w:t>
            </w:r>
            <w:proofErr w:type="gramStart"/>
            <w:r w:rsidRPr="00906E42">
              <w:rPr>
                <w:rFonts w:eastAsiaTheme="minorHAnsi"/>
                <w:bCs/>
                <w:sz w:val="24"/>
                <w:szCs w:val="24"/>
                <w:lang w:eastAsia="en-US"/>
              </w:rPr>
              <w:t>.</w:t>
            </w:r>
            <w:proofErr w:type="gramEnd"/>
            <w:r w:rsidRPr="00906E42">
              <w:rPr>
                <w:rFonts w:eastAsiaTheme="minorHAnsi"/>
                <w:bCs/>
                <w:sz w:val="24"/>
                <w:szCs w:val="24"/>
                <w:lang w:eastAsia="en-US"/>
              </w:rPr>
              <w:t xml:space="preserve"> – </w:t>
            </w:r>
            <w:proofErr w:type="spellStart"/>
            <w:proofErr w:type="gramStart"/>
            <w:r w:rsidRPr="00906E42">
              <w:rPr>
                <w:rFonts w:eastAsiaTheme="minorHAnsi"/>
                <w:bCs/>
                <w:sz w:val="24"/>
                <w:szCs w:val="24"/>
                <w:lang w:eastAsia="en-US"/>
              </w:rPr>
              <w:t>з</w:t>
            </w:r>
            <w:proofErr w:type="gramEnd"/>
            <w:r w:rsidRPr="00906E42">
              <w:rPr>
                <w:rFonts w:eastAsiaTheme="minorHAnsi"/>
                <w:bCs/>
                <w:sz w:val="24"/>
                <w:szCs w:val="24"/>
                <w:lang w:eastAsia="en-US"/>
              </w:rPr>
              <w:t>аявл</w:t>
            </w:r>
            <w:proofErr w:type="spellEnd"/>
            <w:r w:rsidRPr="00906E42">
              <w:rPr>
                <w:rFonts w:eastAsiaTheme="minorHAnsi"/>
                <w:bCs/>
                <w:sz w:val="24"/>
                <w:szCs w:val="24"/>
                <w:lang w:eastAsia="en-US"/>
              </w:rPr>
              <w:t xml:space="preserve">. 26.05.14; </w:t>
            </w:r>
            <w:proofErr w:type="spellStart"/>
            <w:r w:rsidRPr="00906E42">
              <w:rPr>
                <w:rFonts w:eastAsiaTheme="minorHAnsi"/>
                <w:bCs/>
                <w:sz w:val="24"/>
                <w:szCs w:val="24"/>
                <w:lang w:eastAsia="en-US"/>
              </w:rPr>
              <w:t>опубл</w:t>
            </w:r>
            <w:proofErr w:type="spellEnd"/>
            <w:r w:rsidRPr="00906E42">
              <w:rPr>
                <w:rFonts w:eastAsiaTheme="minorHAnsi"/>
                <w:bCs/>
                <w:sz w:val="24"/>
                <w:szCs w:val="24"/>
                <w:lang w:eastAsia="en-US"/>
              </w:rPr>
              <w:t>. 08.09.14.</w:t>
            </w:r>
          </w:p>
          <w:p w:rsidR="00CA47DC" w:rsidRPr="00906E42" w:rsidRDefault="00CA47DC" w:rsidP="008919C2">
            <w:pPr>
              <w:pStyle w:val="ab"/>
              <w:numPr>
                <w:ilvl w:val="0"/>
                <w:numId w:val="4"/>
              </w:numPr>
              <w:tabs>
                <w:tab w:val="left" w:pos="208"/>
                <w:tab w:val="left" w:pos="900"/>
              </w:tabs>
              <w:ind w:left="0" w:hanging="27"/>
              <w:rPr>
                <w:rFonts w:eastAsiaTheme="minorHAnsi"/>
                <w:bCs/>
                <w:sz w:val="24"/>
                <w:szCs w:val="24"/>
                <w:lang w:eastAsia="en-US"/>
              </w:rPr>
            </w:pPr>
            <w:proofErr w:type="spellStart"/>
            <w:r w:rsidRPr="00906E42">
              <w:rPr>
                <w:rFonts w:eastAsiaTheme="minorHAnsi"/>
                <w:bCs/>
                <w:sz w:val="24"/>
                <w:szCs w:val="24"/>
                <w:lang w:eastAsia="en-US"/>
              </w:rPr>
              <w:lastRenderedPageBreak/>
              <w:t>А.с</w:t>
            </w:r>
            <w:proofErr w:type="spellEnd"/>
            <w:r w:rsidRPr="00906E42">
              <w:rPr>
                <w:rFonts w:eastAsiaTheme="minorHAnsi"/>
                <w:bCs/>
                <w:sz w:val="24"/>
                <w:szCs w:val="24"/>
                <w:lang w:eastAsia="en-US"/>
              </w:rPr>
              <w:t>. №1281 РК. ИС 004937. Программа расчета местоположения разряда молнии - “</w:t>
            </w:r>
            <w:proofErr w:type="spellStart"/>
            <w:r w:rsidRPr="00906E42">
              <w:rPr>
                <w:rFonts w:eastAsiaTheme="minorHAnsi"/>
                <w:bCs/>
                <w:sz w:val="24"/>
                <w:szCs w:val="24"/>
                <w:lang w:eastAsia="en-US"/>
              </w:rPr>
              <w:t>LightningSolver</w:t>
            </w:r>
            <w:proofErr w:type="spellEnd"/>
            <w:r w:rsidRPr="00906E42">
              <w:rPr>
                <w:rFonts w:eastAsiaTheme="minorHAnsi"/>
                <w:bCs/>
                <w:sz w:val="24"/>
                <w:szCs w:val="24"/>
                <w:lang w:eastAsia="en-US"/>
              </w:rPr>
              <w:t xml:space="preserve">” (программа для ЭВМ) / Инчин А.С., </w:t>
            </w:r>
            <w:proofErr w:type="spellStart"/>
            <w:r w:rsidRPr="00906E42">
              <w:rPr>
                <w:rFonts w:eastAsiaTheme="minorHAnsi"/>
                <w:bCs/>
                <w:sz w:val="24"/>
                <w:szCs w:val="24"/>
                <w:lang w:eastAsia="en-US"/>
              </w:rPr>
              <w:t>Шпади</w:t>
            </w:r>
            <w:proofErr w:type="spellEnd"/>
            <w:r w:rsidRPr="00906E42">
              <w:rPr>
                <w:rFonts w:eastAsiaTheme="minorHAnsi"/>
                <w:bCs/>
                <w:sz w:val="24"/>
                <w:szCs w:val="24"/>
                <w:lang w:eastAsia="en-US"/>
              </w:rPr>
              <w:t xml:space="preserve"> Ю.Р., </w:t>
            </w:r>
            <w:proofErr w:type="spellStart"/>
            <w:r w:rsidRPr="00906E42">
              <w:rPr>
                <w:rFonts w:eastAsiaTheme="minorHAnsi"/>
                <w:bCs/>
                <w:sz w:val="24"/>
                <w:szCs w:val="24"/>
                <w:lang w:eastAsia="en-US"/>
              </w:rPr>
              <w:t>Лозбин</w:t>
            </w:r>
            <w:proofErr w:type="spellEnd"/>
            <w:r w:rsidRPr="00906E42">
              <w:rPr>
                <w:rFonts w:eastAsiaTheme="minorHAnsi"/>
                <w:bCs/>
                <w:sz w:val="24"/>
                <w:szCs w:val="24"/>
                <w:lang w:eastAsia="en-US"/>
              </w:rPr>
              <w:t xml:space="preserve"> А.Ю. – </w:t>
            </w:r>
            <w:proofErr w:type="spellStart"/>
            <w:r w:rsidRPr="00906E42">
              <w:rPr>
                <w:rFonts w:eastAsiaTheme="minorHAnsi"/>
                <w:bCs/>
                <w:sz w:val="24"/>
                <w:szCs w:val="24"/>
                <w:lang w:eastAsia="en-US"/>
              </w:rPr>
              <w:t>заявл</w:t>
            </w:r>
            <w:proofErr w:type="spellEnd"/>
            <w:r w:rsidRPr="00906E42">
              <w:rPr>
                <w:rFonts w:eastAsiaTheme="minorHAnsi"/>
                <w:bCs/>
                <w:sz w:val="24"/>
                <w:szCs w:val="24"/>
                <w:lang w:eastAsia="en-US"/>
              </w:rPr>
              <w:t xml:space="preserve">. 31.05.2016; </w:t>
            </w:r>
            <w:proofErr w:type="spellStart"/>
            <w:r w:rsidRPr="00906E42">
              <w:rPr>
                <w:rFonts w:eastAsiaTheme="minorHAnsi"/>
                <w:bCs/>
                <w:sz w:val="24"/>
                <w:szCs w:val="24"/>
                <w:lang w:eastAsia="en-US"/>
              </w:rPr>
              <w:t>опубл</w:t>
            </w:r>
            <w:proofErr w:type="spellEnd"/>
            <w:r w:rsidRPr="00906E42">
              <w:rPr>
                <w:rFonts w:eastAsiaTheme="minorHAnsi"/>
                <w:bCs/>
                <w:sz w:val="24"/>
                <w:szCs w:val="24"/>
                <w:lang w:eastAsia="en-US"/>
              </w:rPr>
              <w:t>. 27.06.2016 г.</w:t>
            </w:r>
          </w:p>
          <w:p w:rsidR="00CA47DC" w:rsidRPr="00906E42" w:rsidRDefault="00CA47DC" w:rsidP="008919C2">
            <w:pPr>
              <w:pStyle w:val="ab"/>
              <w:numPr>
                <w:ilvl w:val="0"/>
                <w:numId w:val="4"/>
              </w:numPr>
              <w:tabs>
                <w:tab w:val="left" w:pos="208"/>
                <w:tab w:val="left" w:pos="900"/>
              </w:tabs>
              <w:ind w:left="0" w:hanging="27"/>
              <w:rPr>
                <w:rFonts w:eastAsiaTheme="minorHAnsi"/>
                <w:bCs/>
                <w:sz w:val="24"/>
                <w:szCs w:val="24"/>
                <w:lang w:eastAsia="en-US"/>
              </w:rPr>
            </w:pPr>
            <w:proofErr w:type="spellStart"/>
            <w:r w:rsidRPr="00906E42">
              <w:rPr>
                <w:rFonts w:eastAsiaTheme="minorHAnsi"/>
                <w:bCs/>
                <w:sz w:val="24"/>
                <w:szCs w:val="24"/>
                <w:lang w:eastAsia="en-US"/>
              </w:rPr>
              <w:t>А.с</w:t>
            </w:r>
            <w:proofErr w:type="spellEnd"/>
            <w:r w:rsidRPr="00906E42">
              <w:rPr>
                <w:rFonts w:eastAsiaTheme="minorHAnsi"/>
                <w:bCs/>
                <w:sz w:val="24"/>
                <w:szCs w:val="24"/>
                <w:lang w:eastAsia="en-US"/>
              </w:rPr>
              <w:t xml:space="preserve">. №279 РК. ИС 007497. Программа для </w:t>
            </w:r>
            <w:proofErr w:type="spellStart"/>
            <w:r w:rsidRPr="00906E42">
              <w:rPr>
                <w:rFonts w:eastAsiaTheme="minorHAnsi"/>
                <w:bCs/>
                <w:sz w:val="24"/>
                <w:szCs w:val="24"/>
                <w:lang w:eastAsia="en-US"/>
              </w:rPr>
              <w:t>грозопеленгации</w:t>
            </w:r>
            <w:proofErr w:type="spellEnd"/>
            <w:r w:rsidRPr="00906E42">
              <w:rPr>
                <w:rFonts w:eastAsiaTheme="minorHAnsi"/>
                <w:bCs/>
                <w:sz w:val="24"/>
                <w:szCs w:val="24"/>
                <w:lang w:eastAsia="en-US"/>
              </w:rPr>
              <w:t xml:space="preserve"> “KLDN” (программа для ЭВМ) / </w:t>
            </w:r>
            <w:proofErr w:type="spellStart"/>
            <w:r w:rsidRPr="00906E42">
              <w:rPr>
                <w:rFonts w:eastAsiaTheme="minorHAnsi"/>
                <w:bCs/>
                <w:sz w:val="24"/>
                <w:szCs w:val="24"/>
                <w:lang w:eastAsia="en-US"/>
              </w:rPr>
              <w:t>Лозбин</w:t>
            </w:r>
            <w:proofErr w:type="spellEnd"/>
            <w:r w:rsidRPr="00906E42">
              <w:rPr>
                <w:rFonts w:eastAsiaTheme="minorHAnsi"/>
                <w:bCs/>
                <w:sz w:val="24"/>
                <w:szCs w:val="24"/>
                <w:lang w:eastAsia="en-US"/>
              </w:rPr>
              <w:t xml:space="preserve"> А.Ю., </w:t>
            </w:r>
            <w:proofErr w:type="spellStart"/>
            <w:r w:rsidRPr="00906E42">
              <w:rPr>
                <w:rFonts w:eastAsiaTheme="minorHAnsi"/>
                <w:bCs/>
                <w:sz w:val="24"/>
                <w:szCs w:val="24"/>
                <w:lang w:eastAsia="en-US"/>
              </w:rPr>
              <w:t>Шпади</w:t>
            </w:r>
            <w:proofErr w:type="spellEnd"/>
            <w:r w:rsidRPr="00906E42">
              <w:rPr>
                <w:rFonts w:eastAsiaTheme="minorHAnsi"/>
                <w:bCs/>
                <w:sz w:val="24"/>
                <w:szCs w:val="24"/>
                <w:lang w:eastAsia="en-US"/>
              </w:rPr>
              <w:t xml:space="preserve"> М.Ю., </w:t>
            </w:r>
            <w:proofErr w:type="spellStart"/>
            <w:r w:rsidRPr="00906E42">
              <w:rPr>
                <w:rFonts w:eastAsiaTheme="minorHAnsi"/>
                <w:bCs/>
                <w:sz w:val="24"/>
                <w:szCs w:val="24"/>
                <w:lang w:eastAsia="en-US"/>
              </w:rPr>
              <w:t>Быкаев</w:t>
            </w:r>
            <w:proofErr w:type="spellEnd"/>
            <w:r w:rsidRPr="00906E42">
              <w:rPr>
                <w:rFonts w:eastAsiaTheme="minorHAnsi"/>
                <w:bCs/>
                <w:sz w:val="24"/>
                <w:szCs w:val="24"/>
                <w:lang w:eastAsia="en-US"/>
              </w:rPr>
              <w:t xml:space="preserve"> Р.Ж., </w:t>
            </w:r>
            <w:proofErr w:type="spellStart"/>
            <w:r w:rsidRPr="00906E42">
              <w:rPr>
                <w:rFonts w:eastAsiaTheme="minorHAnsi"/>
                <w:bCs/>
                <w:sz w:val="24"/>
                <w:szCs w:val="24"/>
                <w:lang w:eastAsia="en-US"/>
              </w:rPr>
              <w:t>Майлибаева</w:t>
            </w:r>
            <w:proofErr w:type="spellEnd"/>
            <w:r w:rsidRPr="00906E42">
              <w:rPr>
                <w:rFonts w:eastAsiaTheme="minorHAnsi"/>
                <w:bCs/>
                <w:sz w:val="24"/>
                <w:szCs w:val="24"/>
                <w:lang w:eastAsia="en-US"/>
              </w:rPr>
              <w:t xml:space="preserve"> Л.И. – </w:t>
            </w:r>
            <w:proofErr w:type="spellStart"/>
            <w:r w:rsidRPr="00906E42">
              <w:rPr>
                <w:rFonts w:eastAsiaTheme="minorHAnsi"/>
                <w:bCs/>
                <w:sz w:val="24"/>
                <w:szCs w:val="24"/>
                <w:lang w:eastAsia="en-US"/>
              </w:rPr>
              <w:t>заявл</w:t>
            </w:r>
            <w:proofErr w:type="spellEnd"/>
            <w:r w:rsidRPr="00906E42">
              <w:rPr>
                <w:rFonts w:eastAsiaTheme="minorHAnsi"/>
                <w:bCs/>
                <w:sz w:val="24"/>
                <w:szCs w:val="24"/>
                <w:lang w:eastAsia="en-US"/>
              </w:rPr>
              <w:t xml:space="preserve">. 24.01.2017; </w:t>
            </w:r>
            <w:proofErr w:type="spellStart"/>
            <w:r w:rsidRPr="00906E42">
              <w:rPr>
                <w:rFonts w:eastAsiaTheme="minorHAnsi"/>
                <w:bCs/>
                <w:sz w:val="24"/>
                <w:szCs w:val="24"/>
                <w:lang w:eastAsia="en-US"/>
              </w:rPr>
              <w:t>опубл</w:t>
            </w:r>
            <w:proofErr w:type="spellEnd"/>
            <w:r w:rsidRPr="00906E42">
              <w:rPr>
                <w:rFonts w:eastAsiaTheme="minorHAnsi"/>
                <w:bCs/>
                <w:sz w:val="24"/>
                <w:szCs w:val="24"/>
                <w:lang w:eastAsia="en-US"/>
              </w:rPr>
              <w:t>. 15.02.2017 г.</w:t>
            </w:r>
          </w:p>
          <w:p w:rsidR="00CA47DC" w:rsidRPr="00906E42" w:rsidRDefault="00CA47DC" w:rsidP="008919C2">
            <w:pPr>
              <w:pStyle w:val="ab"/>
              <w:numPr>
                <w:ilvl w:val="0"/>
                <w:numId w:val="4"/>
              </w:numPr>
              <w:tabs>
                <w:tab w:val="left" w:pos="208"/>
                <w:tab w:val="left" w:pos="900"/>
              </w:tabs>
              <w:ind w:left="0" w:hanging="27"/>
              <w:rPr>
                <w:rFonts w:eastAsiaTheme="minorHAnsi"/>
                <w:bCs/>
                <w:sz w:val="24"/>
                <w:szCs w:val="24"/>
                <w:lang w:eastAsia="en-US"/>
              </w:rPr>
            </w:pPr>
            <w:proofErr w:type="spellStart"/>
            <w:r w:rsidRPr="00906E42">
              <w:rPr>
                <w:rFonts w:eastAsiaTheme="minorHAnsi"/>
                <w:bCs/>
                <w:sz w:val="24"/>
                <w:szCs w:val="24"/>
                <w:lang w:eastAsia="en-US"/>
              </w:rPr>
              <w:t>А.с</w:t>
            </w:r>
            <w:proofErr w:type="spellEnd"/>
            <w:r w:rsidRPr="00906E42">
              <w:rPr>
                <w:rFonts w:eastAsiaTheme="minorHAnsi"/>
                <w:bCs/>
                <w:sz w:val="24"/>
                <w:szCs w:val="24"/>
                <w:lang w:eastAsia="en-US"/>
              </w:rPr>
              <w:t xml:space="preserve">. №81936 РК. Мобильный терминал спутниковой связи </w:t>
            </w:r>
            <w:proofErr w:type="spellStart"/>
            <w:r w:rsidRPr="00906E42">
              <w:rPr>
                <w:rFonts w:eastAsiaTheme="minorHAnsi"/>
                <w:bCs/>
                <w:sz w:val="24"/>
                <w:szCs w:val="24"/>
                <w:lang w:eastAsia="en-US"/>
              </w:rPr>
              <w:t>Orbcomm</w:t>
            </w:r>
            <w:proofErr w:type="spellEnd"/>
            <w:r w:rsidRPr="00906E42">
              <w:rPr>
                <w:rFonts w:eastAsiaTheme="minorHAnsi"/>
                <w:bCs/>
                <w:sz w:val="24"/>
                <w:szCs w:val="24"/>
                <w:lang w:eastAsia="en-US"/>
              </w:rPr>
              <w:t xml:space="preserve">/ Иванов И.М. (РК) – </w:t>
            </w:r>
            <w:proofErr w:type="spellStart"/>
            <w:r w:rsidRPr="00906E42">
              <w:rPr>
                <w:rFonts w:eastAsiaTheme="minorHAnsi"/>
                <w:bCs/>
                <w:sz w:val="24"/>
                <w:szCs w:val="24"/>
                <w:lang w:eastAsia="en-US"/>
              </w:rPr>
              <w:t>заявл</w:t>
            </w:r>
            <w:proofErr w:type="spellEnd"/>
            <w:r w:rsidRPr="00906E42">
              <w:rPr>
                <w:rFonts w:eastAsiaTheme="minorHAnsi"/>
                <w:bCs/>
                <w:sz w:val="24"/>
                <w:szCs w:val="24"/>
                <w:lang w:eastAsia="en-US"/>
              </w:rPr>
              <w:t xml:space="preserve">. 18.04.13; </w:t>
            </w:r>
            <w:proofErr w:type="spellStart"/>
            <w:r w:rsidRPr="00906E42">
              <w:rPr>
                <w:rFonts w:eastAsiaTheme="minorHAnsi"/>
                <w:bCs/>
                <w:sz w:val="24"/>
                <w:szCs w:val="24"/>
                <w:lang w:eastAsia="en-US"/>
              </w:rPr>
              <w:t>опубл</w:t>
            </w:r>
            <w:proofErr w:type="spellEnd"/>
            <w:r w:rsidRPr="00906E42">
              <w:rPr>
                <w:rFonts w:eastAsiaTheme="minorHAnsi"/>
                <w:bCs/>
                <w:sz w:val="24"/>
                <w:szCs w:val="24"/>
                <w:lang w:eastAsia="en-US"/>
              </w:rPr>
              <w:t>. 17.03.14.</w:t>
            </w:r>
          </w:p>
          <w:p w:rsidR="00CA47DC" w:rsidRPr="00906E42" w:rsidRDefault="00CA47DC" w:rsidP="008919C2">
            <w:pPr>
              <w:pStyle w:val="a5"/>
              <w:numPr>
                <w:ilvl w:val="0"/>
                <w:numId w:val="4"/>
              </w:numPr>
              <w:tabs>
                <w:tab w:val="left" w:pos="208"/>
              </w:tabs>
              <w:ind w:left="0" w:hanging="27"/>
              <w:jc w:val="both"/>
              <w:rPr>
                <w:rFonts w:ascii="Times New Roman" w:eastAsiaTheme="minorHAnsi" w:hAnsi="Times New Roman" w:cs="Times New Roman"/>
                <w:bCs/>
                <w:sz w:val="24"/>
                <w:szCs w:val="24"/>
                <w:lang w:eastAsia="en-US"/>
              </w:rPr>
            </w:pPr>
            <w:proofErr w:type="spellStart"/>
            <w:r w:rsidRPr="00906E42">
              <w:rPr>
                <w:rFonts w:ascii="Times New Roman" w:eastAsiaTheme="minorHAnsi" w:hAnsi="Times New Roman" w:cs="Times New Roman"/>
                <w:bCs/>
                <w:sz w:val="24"/>
                <w:szCs w:val="24"/>
                <w:lang w:eastAsia="en-US"/>
              </w:rPr>
              <w:t>А.с</w:t>
            </w:r>
            <w:proofErr w:type="spellEnd"/>
            <w:r w:rsidRPr="00906E42">
              <w:rPr>
                <w:rFonts w:ascii="Times New Roman" w:eastAsiaTheme="minorHAnsi" w:hAnsi="Times New Roman" w:cs="Times New Roman"/>
                <w:bCs/>
                <w:sz w:val="24"/>
                <w:szCs w:val="24"/>
                <w:lang w:eastAsia="en-US"/>
              </w:rPr>
              <w:t xml:space="preserve">. №81937 РК. Мобильный терминал спутниковой связи </w:t>
            </w:r>
            <w:proofErr w:type="spellStart"/>
            <w:r w:rsidRPr="00906E42">
              <w:rPr>
                <w:rFonts w:ascii="Times New Roman" w:eastAsiaTheme="minorHAnsi" w:hAnsi="Times New Roman" w:cs="Times New Roman"/>
                <w:bCs/>
                <w:sz w:val="24"/>
                <w:szCs w:val="24"/>
                <w:lang w:eastAsia="en-US"/>
              </w:rPr>
              <w:t>Orbcomm</w:t>
            </w:r>
            <w:proofErr w:type="spellEnd"/>
            <w:r w:rsidRPr="00906E42">
              <w:rPr>
                <w:rFonts w:ascii="Times New Roman" w:eastAsiaTheme="minorHAnsi" w:hAnsi="Times New Roman" w:cs="Times New Roman"/>
                <w:bCs/>
                <w:sz w:val="24"/>
                <w:szCs w:val="24"/>
                <w:lang w:eastAsia="en-US"/>
              </w:rPr>
              <w:t xml:space="preserve">/ Коваль О.В. (РК) – </w:t>
            </w:r>
            <w:proofErr w:type="spellStart"/>
            <w:r w:rsidRPr="00906E42">
              <w:rPr>
                <w:rFonts w:ascii="Times New Roman" w:eastAsiaTheme="minorHAnsi" w:hAnsi="Times New Roman" w:cs="Times New Roman"/>
                <w:bCs/>
                <w:sz w:val="24"/>
                <w:szCs w:val="24"/>
                <w:lang w:eastAsia="en-US"/>
              </w:rPr>
              <w:t>заявл</w:t>
            </w:r>
            <w:proofErr w:type="spellEnd"/>
            <w:r w:rsidRPr="00906E42">
              <w:rPr>
                <w:rFonts w:ascii="Times New Roman" w:eastAsiaTheme="minorHAnsi" w:hAnsi="Times New Roman" w:cs="Times New Roman"/>
                <w:bCs/>
                <w:sz w:val="24"/>
                <w:szCs w:val="24"/>
                <w:lang w:eastAsia="en-US"/>
              </w:rPr>
              <w:t xml:space="preserve">. 18.04.13; </w:t>
            </w:r>
            <w:proofErr w:type="spellStart"/>
            <w:r w:rsidRPr="00906E42">
              <w:rPr>
                <w:rFonts w:ascii="Times New Roman" w:eastAsiaTheme="minorHAnsi" w:hAnsi="Times New Roman" w:cs="Times New Roman"/>
                <w:bCs/>
                <w:sz w:val="24"/>
                <w:szCs w:val="24"/>
                <w:lang w:eastAsia="en-US"/>
              </w:rPr>
              <w:t>опубл</w:t>
            </w:r>
            <w:proofErr w:type="spellEnd"/>
            <w:r w:rsidRPr="00906E42">
              <w:rPr>
                <w:rFonts w:ascii="Times New Roman" w:eastAsiaTheme="minorHAnsi" w:hAnsi="Times New Roman" w:cs="Times New Roman"/>
                <w:bCs/>
                <w:sz w:val="24"/>
                <w:szCs w:val="24"/>
                <w:lang w:eastAsia="en-US"/>
              </w:rPr>
              <w:t>. 17.03.14.</w:t>
            </w:r>
          </w:p>
          <w:p w:rsidR="00CA47DC" w:rsidRPr="00906E42" w:rsidRDefault="00CA47DC" w:rsidP="008919C2">
            <w:pPr>
              <w:pStyle w:val="a5"/>
              <w:numPr>
                <w:ilvl w:val="0"/>
                <w:numId w:val="4"/>
              </w:numPr>
              <w:tabs>
                <w:tab w:val="left" w:pos="208"/>
              </w:tabs>
              <w:ind w:left="0" w:hanging="27"/>
              <w:jc w:val="both"/>
              <w:rPr>
                <w:rFonts w:ascii="Times New Roman" w:eastAsiaTheme="minorHAnsi" w:hAnsi="Times New Roman" w:cs="Times New Roman"/>
                <w:bCs/>
                <w:sz w:val="24"/>
                <w:szCs w:val="24"/>
                <w:lang w:eastAsia="en-US"/>
              </w:rPr>
            </w:pPr>
            <w:proofErr w:type="spellStart"/>
            <w:r w:rsidRPr="00906E42">
              <w:rPr>
                <w:rFonts w:ascii="Times New Roman" w:eastAsiaTheme="minorHAnsi" w:hAnsi="Times New Roman" w:cs="Times New Roman"/>
                <w:bCs/>
                <w:sz w:val="24"/>
                <w:szCs w:val="24"/>
                <w:lang w:eastAsia="en-US"/>
              </w:rPr>
              <w:t>А.с</w:t>
            </w:r>
            <w:proofErr w:type="spellEnd"/>
            <w:r w:rsidRPr="00906E42">
              <w:rPr>
                <w:rFonts w:ascii="Times New Roman" w:eastAsiaTheme="minorHAnsi" w:hAnsi="Times New Roman" w:cs="Times New Roman"/>
                <w:bCs/>
                <w:sz w:val="24"/>
                <w:szCs w:val="24"/>
                <w:lang w:eastAsia="en-US"/>
              </w:rPr>
              <w:t xml:space="preserve">. №81938 РК. Мобильный терминал спутниковой связи </w:t>
            </w:r>
            <w:proofErr w:type="spellStart"/>
            <w:r w:rsidRPr="00906E42">
              <w:rPr>
                <w:rFonts w:ascii="Times New Roman" w:eastAsiaTheme="minorHAnsi" w:hAnsi="Times New Roman" w:cs="Times New Roman"/>
                <w:bCs/>
                <w:sz w:val="24"/>
                <w:szCs w:val="24"/>
                <w:lang w:eastAsia="en-US"/>
              </w:rPr>
              <w:t>Orbcomm</w:t>
            </w:r>
            <w:proofErr w:type="spellEnd"/>
            <w:r w:rsidRPr="00906E42">
              <w:rPr>
                <w:rFonts w:ascii="Times New Roman" w:eastAsiaTheme="minorHAnsi" w:hAnsi="Times New Roman" w:cs="Times New Roman"/>
                <w:bCs/>
                <w:sz w:val="24"/>
                <w:szCs w:val="24"/>
                <w:lang w:eastAsia="en-US"/>
              </w:rPr>
              <w:t xml:space="preserve">/ </w:t>
            </w:r>
            <w:proofErr w:type="spellStart"/>
            <w:r w:rsidRPr="00906E42">
              <w:rPr>
                <w:rFonts w:ascii="Times New Roman" w:eastAsiaTheme="minorHAnsi" w:hAnsi="Times New Roman" w:cs="Times New Roman"/>
                <w:bCs/>
                <w:sz w:val="24"/>
                <w:szCs w:val="24"/>
                <w:lang w:eastAsia="en-US"/>
              </w:rPr>
              <w:t>Понятов</w:t>
            </w:r>
            <w:proofErr w:type="spellEnd"/>
            <w:r w:rsidRPr="00906E42">
              <w:rPr>
                <w:rFonts w:ascii="Times New Roman" w:eastAsiaTheme="minorHAnsi" w:hAnsi="Times New Roman" w:cs="Times New Roman"/>
                <w:bCs/>
                <w:sz w:val="24"/>
                <w:szCs w:val="24"/>
                <w:lang w:eastAsia="en-US"/>
              </w:rPr>
              <w:t xml:space="preserve"> Ю.А. (РК) – </w:t>
            </w:r>
            <w:proofErr w:type="spellStart"/>
            <w:r w:rsidRPr="00906E42">
              <w:rPr>
                <w:rFonts w:ascii="Times New Roman" w:eastAsiaTheme="minorHAnsi" w:hAnsi="Times New Roman" w:cs="Times New Roman"/>
                <w:bCs/>
                <w:sz w:val="24"/>
                <w:szCs w:val="24"/>
                <w:lang w:eastAsia="en-US"/>
              </w:rPr>
              <w:t>заявл</w:t>
            </w:r>
            <w:proofErr w:type="spellEnd"/>
            <w:r w:rsidRPr="00906E42">
              <w:rPr>
                <w:rFonts w:ascii="Times New Roman" w:eastAsiaTheme="minorHAnsi" w:hAnsi="Times New Roman" w:cs="Times New Roman"/>
                <w:bCs/>
                <w:sz w:val="24"/>
                <w:szCs w:val="24"/>
                <w:lang w:eastAsia="en-US"/>
              </w:rPr>
              <w:t xml:space="preserve">. 18.04.13; </w:t>
            </w:r>
            <w:proofErr w:type="spellStart"/>
            <w:r w:rsidRPr="00906E42">
              <w:rPr>
                <w:rFonts w:ascii="Times New Roman" w:eastAsiaTheme="minorHAnsi" w:hAnsi="Times New Roman" w:cs="Times New Roman"/>
                <w:bCs/>
                <w:sz w:val="24"/>
                <w:szCs w:val="24"/>
                <w:lang w:eastAsia="en-US"/>
              </w:rPr>
              <w:t>опубл</w:t>
            </w:r>
            <w:proofErr w:type="spellEnd"/>
            <w:r w:rsidRPr="00906E42">
              <w:rPr>
                <w:rFonts w:ascii="Times New Roman" w:eastAsiaTheme="minorHAnsi" w:hAnsi="Times New Roman" w:cs="Times New Roman"/>
                <w:bCs/>
                <w:sz w:val="24"/>
                <w:szCs w:val="24"/>
                <w:lang w:eastAsia="en-US"/>
              </w:rPr>
              <w:t>. 17.03.14.</w:t>
            </w:r>
          </w:p>
          <w:p w:rsidR="00CA47DC" w:rsidRPr="00906E42" w:rsidRDefault="00CA47DC" w:rsidP="008919C2">
            <w:pPr>
              <w:pStyle w:val="a5"/>
              <w:numPr>
                <w:ilvl w:val="0"/>
                <w:numId w:val="4"/>
              </w:numPr>
              <w:tabs>
                <w:tab w:val="left" w:pos="208"/>
              </w:tabs>
              <w:ind w:left="0" w:hanging="27"/>
              <w:jc w:val="both"/>
              <w:rPr>
                <w:rFonts w:ascii="Times New Roman" w:eastAsiaTheme="minorHAnsi" w:hAnsi="Times New Roman" w:cs="Times New Roman"/>
                <w:bCs/>
                <w:sz w:val="24"/>
                <w:szCs w:val="24"/>
                <w:lang w:eastAsia="en-US"/>
              </w:rPr>
            </w:pPr>
            <w:proofErr w:type="spellStart"/>
            <w:r w:rsidRPr="00906E42">
              <w:rPr>
                <w:rFonts w:ascii="Times New Roman" w:eastAsiaTheme="minorHAnsi" w:hAnsi="Times New Roman" w:cs="Times New Roman"/>
                <w:bCs/>
                <w:sz w:val="24"/>
                <w:szCs w:val="24"/>
                <w:lang w:eastAsia="en-US"/>
              </w:rPr>
              <w:t>А.с</w:t>
            </w:r>
            <w:proofErr w:type="spellEnd"/>
            <w:r w:rsidRPr="00906E42">
              <w:rPr>
                <w:rFonts w:ascii="Times New Roman" w:eastAsiaTheme="minorHAnsi" w:hAnsi="Times New Roman" w:cs="Times New Roman"/>
                <w:bCs/>
                <w:sz w:val="24"/>
                <w:szCs w:val="24"/>
                <w:lang w:eastAsia="en-US"/>
              </w:rPr>
              <w:t xml:space="preserve">. №81939 РК. Мобильный терминал спутниковой связи </w:t>
            </w:r>
            <w:proofErr w:type="spellStart"/>
            <w:r w:rsidRPr="00906E42">
              <w:rPr>
                <w:rFonts w:ascii="Times New Roman" w:eastAsiaTheme="minorHAnsi" w:hAnsi="Times New Roman" w:cs="Times New Roman"/>
                <w:bCs/>
                <w:sz w:val="24"/>
                <w:szCs w:val="24"/>
                <w:lang w:eastAsia="en-US"/>
              </w:rPr>
              <w:t>Orbcomm</w:t>
            </w:r>
            <w:proofErr w:type="spellEnd"/>
            <w:r w:rsidRPr="00906E42">
              <w:rPr>
                <w:rFonts w:ascii="Times New Roman" w:eastAsiaTheme="minorHAnsi" w:hAnsi="Times New Roman" w:cs="Times New Roman"/>
                <w:bCs/>
                <w:sz w:val="24"/>
                <w:szCs w:val="24"/>
                <w:lang w:eastAsia="en-US"/>
              </w:rPr>
              <w:t xml:space="preserve">/ </w:t>
            </w:r>
            <w:proofErr w:type="spellStart"/>
            <w:r w:rsidRPr="00906E42">
              <w:rPr>
                <w:rFonts w:ascii="Times New Roman" w:eastAsiaTheme="minorHAnsi" w:hAnsi="Times New Roman" w:cs="Times New Roman"/>
                <w:bCs/>
                <w:sz w:val="24"/>
                <w:szCs w:val="24"/>
                <w:lang w:eastAsia="en-US"/>
              </w:rPr>
              <w:t>Торчик</w:t>
            </w:r>
            <w:proofErr w:type="spellEnd"/>
            <w:r w:rsidRPr="00906E42">
              <w:rPr>
                <w:rFonts w:ascii="Times New Roman" w:eastAsiaTheme="minorHAnsi" w:hAnsi="Times New Roman" w:cs="Times New Roman"/>
                <w:bCs/>
                <w:sz w:val="24"/>
                <w:szCs w:val="24"/>
                <w:lang w:eastAsia="en-US"/>
              </w:rPr>
              <w:t xml:space="preserve"> В.В. (РК) – </w:t>
            </w:r>
            <w:proofErr w:type="spellStart"/>
            <w:r w:rsidRPr="00906E42">
              <w:rPr>
                <w:rFonts w:ascii="Times New Roman" w:eastAsiaTheme="minorHAnsi" w:hAnsi="Times New Roman" w:cs="Times New Roman"/>
                <w:bCs/>
                <w:sz w:val="24"/>
                <w:szCs w:val="24"/>
                <w:lang w:eastAsia="en-US"/>
              </w:rPr>
              <w:t>заявл</w:t>
            </w:r>
            <w:proofErr w:type="spellEnd"/>
            <w:r w:rsidRPr="00906E42">
              <w:rPr>
                <w:rFonts w:ascii="Times New Roman" w:eastAsiaTheme="minorHAnsi" w:hAnsi="Times New Roman" w:cs="Times New Roman"/>
                <w:bCs/>
                <w:sz w:val="24"/>
                <w:szCs w:val="24"/>
                <w:lang w:eastAsia="en-US"/>
              </w:rPr>
              <w:t xml:space="preserve">. 18.04.13; </w:t>
            </w:r>
            <w:proofErr w:type="spellStart"/>
            <w:r w:rsidRPr="00906E42">
              <w:rPr>
                <w:rFonts w:ascii="Times New Roman" w:eastAsiaTheme="minorHAnsi" w:hAnsi="Times New Roman" w:cs="Times New Roman"/>
                <w:bCs/>
                <w:sz w:val="24"/>
                <w:szCs w:val="24"/>
                <w:lang w:eastAsia="en-US"/>
              </w:rPr>
              <w:t>опубл</w:t>
            </w:r>
            <w:proofErr w:type="spellEnd"/>
            <w:r w:rsidRPr="00906E42">
              <w:rPr>
                <w:rFonts w:ascii="Times New Roman" w:eastAsiaTheme="minorHAnsi" w:hAnsi="Times New Roman" w:cs="Times New Roman"/>
                <w:bCs/>
                <w:sz w:val="24"/>
                <w:szCs w:val="24"/>
                <w:lang w:eastAsia="en-US"/>
              </w:rPr>
              <w:t>. 17.03.14.</w:t>
            </w:r>
          </w:p>
          <w:p w:rsidR="00CA47DC" w:rsidRPr="00906E42" w:rsidRDefault="00CA47DC" w:rsidP="008919C2">
            <w:pPr>
              <w:pStyle w:val="a5"/>
              <w:numPr>
                <w:ilvl w:val="0"/>
                <w:numId w:val="4"/>
              </w:numPr>
              <w:tabs>
                <w:tab w:val="left" w:pos="208"/>
              </w:tabs>
              <w:ind w:left="0" w:hanging="27"/>
              <w:jc w:val="both"/>
              <w:rPr>
                <w:rFonts w:ascii="Times New Roman" w:eastAsiaTheme="minorHAnsi" w:hAnsi="Times New Roman" w:cs="Times New Roman"/>
                <w:bCs/>
                <w:sz w:val="24"/>
                <w:szCs w:val="24"/>
                <w:lang w:eastAsia="en-US"/>
              </w:rPr>
            </w:pPr>
            <w:proofErr w:type="spellStart"/>
            <w:r w:rsidRPr="00906E42">
              <w:rPr>
                <w:rFonts w:ascii="Times New Roman" w:eastAsiaTheme="minorHAnsi" w:hAnsi="Times New Roman" w:cs="Times New Roman"/>
                <w:bCs/>
                <w:sz w:val="24"/>
                <w:szCs w:val="24"/>
                <w:lang w:eastAsia="en-US"/>
              </w:rPr>
              <w:t>А.с</w:t>
            </w:r>
            <w:proofErr w:type="spellEnd"/>
            <w:r w:rsidRPr="00906E42">
              <w:rPr>
                <w:rFonts w:ascii="Times New Roman" w:eastAsiaTheme="minorHAnsi" w:hAnsi="Times New Roman" w:cs="Times New Roman"/>
                <w:bCs/>
                <w:sz w:val="24"/>
                <w:szCs w:val="24"/>
                <w:lang w:eastAsia="en-US"/>
              </w:rPr>
              <w:t xml:space="preserve">. №82656 РК. Мобильный спутниковый терминал передачи данных/ Иванов И.М. (РК) – </w:t>
            </w:r>
            <w:proofErr w:type="spellStart"/>
            <w:r w:rsidRPr="00906E42">
              <w:rPr>
                <w:rFonts w:ascii="Times New Roman" w:eastAsiaTheme="minorHAnsi" w:hAnsi="Times New Roman" w:cs="Times New Roman"/>
                <w:bCs/>
                <w:sz w:val="24"/>
                <w:szCs w:val="24"/>
                <w:lang w:eastAsia="en-US"/>
              </w:rPr>
              <w:t>заявл</w:t>
            </w:r>
            <w:proofErr w:type="spellEnd"/>
            <w:r w:rsidRPr="00906E42">
              <w:rPr>
                <w:rFonts w:ascii="Times New Roman" w:eastAsiaTheme="minorHAnsi" w:hAnsi="Times New Roman" w:cs="Times New Roman"/>
                <w:bCs/>
                <w:sz w:val="24"/>
                <w:szCs w:val="24"/>
                <w:lang w:eastAsia="en-US"/>
              </w:rPr>
              <w:t xml:space="preserve">. 26.09.13; </w:t>
            </w:r>
            <w:proofErr w:type="spellStart"/>
            <w:r w:rsidRPr="00906E42">
              <w:rPr>
                <w:rFonts w:ascii="Times New Roman" w:eastAsiaTheme="minorHAnsi" w:hAnsi="Times New Roman" w:cs="Times New Roman"/>
                <w:bCs/>
                <w:sz w:val="24"/>
                <w:szCs w:val="24"/>
                <w:lang w:eastAsia="en-US"/>
              </w:rPr>
              <w:t>опубл</w:t>
            </w:r>
            <w:proofErr w:type="spellEnd"/>
            <w:r w:rsidRPr="00906E42">
              <w:rPr>
                <w:rFonts w:ascii="Times New Roman" w:eastAsiaTheme="minorHAnsi" w:hAnsi="Times New Roman" w:cs="Times New Roman"/>
                <w:bCs/>
                <w:sz w:val="24"/>
                <w:szCs w:val="24"/>
                <w:lang w:eastAsia="en-US"/>
              </w:rPr>
              <w:t>. 15.05.14.</w:t>
            </w:r>
          </w:p>
          <w:p w:rsidR="00CA47DC" w:rsidRPr="00906E42" w:rsidRDefault="00CA47DC" w:rsidP="008919C2">
            <w:pPr>
              <w:pStyle w:val="a5"/>
              <w:numPr>
                <w:ilvl w:val="0"/>
                <w:numId w:val="4"/>
              </w:numPr>
              <w:tabs>
                <w:tab w:val="left" w:pos="208"/>
              </w:tabs>
              <w:ind w:left="0" w:hanging="27"/>
              <w:jc w:val="both"/>
              <w:rPr>
                <w:rFonts w:ascii="Times New Roman" w:eastAsiaTheme="minorHAnsi" w:hAnsi="Times New Roman" w:cs="Times New Roman"/>
                <w:bCs/>
                <w:sz w:val="24"/>
                <w:szCs w:val="24"/>
                <w:lang w:eastAsia="en-US"/>
              </w:rPr>
            </w:pPr>
            <w:proofErr w:type="spellStart"/>
            <w:r w:rsidRPr="00906E42">
              <w:rPr>
                <w:rFonts w:ascii="Times New Roman" w:eastAsiaTheme="minorHAnsi" w:hAnsi="Times New Roman" w:cs="Times New Roman"/>
                <w:bCs/>
                <w:sz w:val="24"/>
                <w:szCs w:val="24"/>
                <w:lang w:eastAsia="en-US"/>
              </w:rPr>
              <w:t>А.с</w:t>
            </w:r>
            <w:proofErr w:type="spellEnd"/>
            <w:r w:rsidRPr="00906E42">
              <w:rPr>
                <w:rFonts w:ascii="Times New Roman" w:eastAsiaTheme="minorHAnsi" w:hAnsi="Times New Roman" w:cs="Times New Roman"/>
                <w:bCs/>
                <w:sz w:val="24"/>
                <w:szCs w:val="24"/>
                <w:lang w:eastAsia="en-US"/>
              </w:rPr>
              <w:t xml:space="preserve">. №82657 РК. Мобильный спутниковый терминал передачи данных/ Коваль О.В. (РК) – </w:t>
            </w:r>
            <w:proofErr w:type="spellStart"/>
            <w:r w:rsidRPr="00906E42">
              <w:rPr>
                <w:rFonts w:ascii="Times New Roman" w:eastAsiaTheme="minorHAnsi" w:hAnsi="Times New Roman" w:cs="Times New Roman"/>
                <w:bCs/>
                <w:sz w:val="24"/>
                <w:szCs w:val="24"/>
                <w:lang w:eastAsia="en-US"/>
              </w:rPr>
              <w:t>заявл</w:t>
            </w:r>
            <w:proofErr w:type="spellEnd"/>
            <w:r w:rsidRPr="00906E42">
              <w:rPr>
                <w:rFonts w:ascii="Times New Roman" w:eastAsiaTheme="minorHAnsi" w:hAnsi="Times New Roman" w:cs="Times New Roman"/>
                <w:bCs/>
                <w:sz w:val="24"/>
                <w:szCs w:val="24"/>
                <w:lang w:eastAsia="en-US"/>
              </w:rPr>
              <w:t xml:space="preserve">. 26.09.13; </w:t>
            </w:r>
            <w:proofErr w:type="spellStart"/>
            <w:r w:rsidRPr="00906E42">
              <w:rPr>
                <w:rFonts w:ascii="Times New Roman" w:eastAsiaTheme="minorHAnsi" w:hAnsi="Times New Roman" w:cs="Times New Roman"/>
                <w:bCs/>
                <w:sz w:val="24"/>
                <w:szCs w:val="24"/>
                <w:lang w:eastAsia="en-US"/>
              </w:rPr>
              <w:t>опубл</w:t>
            </w:r>
            <w:proofErr w:type="spellEnd"/>
            <w:r w:rsidRPr="00906E42">
              <w:rPr>
                <w:rFonts w:ascii="Times New Roman" w:eastAsiaTheme="minorHAnsi" w:hAnsi="Times New Roman" w:cs="Times New Roman"/>
                <w:bCs/>
                <w:sz w:val="24"/>
                <w:szCs w:val="24"/>
                <w:lang w:eastAsia="en-US"/>
              </w:rPr>
              <w:t>. 15.05.14.</w:t>
            </w:r>
          </w:p>
          <w:p w:rsidR="00CA47DC" w:rsidRPr="00906E42" w:rsidRDefault="00CA47DC" w:rsidP="008919C2">
            <w:pPr>
              <w:pStyle w:val="a5"/>
              <w:numPr>
                <w:ilvl w:val="0"/>
                <w:numId w:val="4"/>
              </w:numPr>
              <w:tabs>
                <w:tab w:val="left" w:pos="208"/>
              </w:tabs>
              <w:ind w:left="0" w:hanging="27"/>
              <w:jc w:val="both"/>
              <w:rPr>
                <w:rFonts w:ascii="Times New Roman" w:eastAsiaTheme="minorHAnsi" w:hAnsi="Times New Roman" w:cs="Times New Roman"/>
                <w:bCs/>
                <w:sz w:val="24"/>
                <w:szCs w:val="24"/>
                <w:lang w:eastAsia="en-US"/>
              </w:rPr>
            </w:pPr>
            <w:proofErr w:type="spellStart"/>
            <w:r w:rsidRPr="00906E42">
              <w:rPr>
                <w:rFonts w:ascii="Times New Roman" w:eastAsiaTheme="minorHAnsi" w:hAnsi="Times New Roman" w:cs="Times New Roman"/>
                <w:bCs/>
                <w:sz w:val="24"/>
                <w:szCs w:val="24"/>
                <w:lang w:eastAsia="en-US"/>
              </w:rPr>
              <w:t>А.с</w:t>
            </w:r>
            <w:proofErr w:type="spellEnd"/>
            <w:r w:rsidRPr="00906E42">
              <w:rPr>
                <w:rFonts w:ascii="Times New Roman" w:eastAsiaTheme="minorHAnsi" w:hAnsi="Times New Roman" w:cs="Times New Roman"/>
                <w:bCs/>
                <w:sz w:val="24"/>
                <w:szCs w:val="24"/>
                <w:lang w:eastAsia="en-US"/>
              </w:rPr>
              <w:t xml:space="preserve">. №82658 РК. Мобильный спутниковый терминал передачи данных/ </w:t>
            </w:r>
            <w:proofErr w:type="spellStart"/>
            <w:r w:rsidRPr="00906E42">
              <w:rPr>
                <w:rFonts w:ascii="Times New Roman" w:eastAsiaTheme="minorHAnsi" w:hAnsi="Times New Roman" w:cs="Times New Roman"/>
                <w:bCs/>
                <w:sz w:val="24"/>
                <w:szCs w:val="24"/>
                <w:lang w:eastAsia="en-US"/>
              </w:rPr>
              <w:t>Понятов</w:t>
            </w:r>
            <w:proofErr w:type="spellEnd"/>
            <w:r w:rsidRPr="00906E42">
              <w:rPr>
                <w:rFonts w:ascii="Times New Roman" w:eastAsiaTheme="minorHAnsi" w:hAnsi="Times New Roman" w:cs="Times New Roman"/>
                <w:bCs/>
                <w:sz w:val="24"/>
                <w:szCs w:val="24"/>
                <w:lang w:eastAsia="en-US"/>
              </w:rPr>
              <w:t xml:space="preserve"> Ю.А. (РК) – </w:t>
            </w:r>
            <w:proofErr w:type="spellStart"/>
            <w:r w:rsidRPr="00906E42">
              <w:rPr>
                <w:rFonts w:ascii="Times New Roman" w:eastAsiaTheme="minorHAnsi" w:hAnsi="Times New Roman" w:cs="Times New Roman"/>
                <w:bCs/>
                <w:sz w:val="24"/>
                <w:szCs w:val="24"/>
                <w:lang w:eastAsia="en-US"/>
              </w:rPr>
              <w:t>заявл</w:t>
            </w:r>
            <w:proofErr w:type="spellEnd"/>
            <w:r w:rsidRPr="00906E42">
              <w:rPr>
                <w:rFonts w:ascii="Times New Roman" w:eastAsiaTheme="minorHAnsi" w:hAnsi="Times New Roman" w:cs="Times New Roman"/>
                <w:bCs/>
                <w:sz w:val="24"/>
                <w:szCs w:val="24"/>
                <w:lang w:eastAsia="en-US"/>
              </w:rPr>
              <w:t xml:space="preserve">. 26.09.13; </w:t>
            </w:r>
            <w:proofErr w:type="spellStart"/>
            <w:r w:rsidRPr="00906E42">
              <w:rPr>
                <w:rFonts w:ascii="Times New Roman" w:eastAsiaTheme="minorHAnsi" w:hAnsi="Times New Roman" w:cs="Times New Roman"/>
                <w:bCs/>
                <w:sz w:val="24"/>
                <w:szCs w:val="24"/>
                <w:lang w:eastAsia="en-US"/>
              </w:rPr>
              <w:t>опубл</w:t>
            </w:r>
            <w:proofErr w:type="spellEnd"/>
            <w:r w:rsidRPr="00906E42">
              <w:rPr>
                <w:rFonts w:ascii="Times New Roman" w:eastAsiaTheme="minorHAnsi" w:hAnsi="Times New Roman" w:cs="Times New Roman"/>
                <w:bCs/>
                <w:sz w:val="24"/>
                <w:szCs w:val="24"/>
                <w:lang w:eastAsia="en-US"/>
              </w:rPr>
              <w:t>. 15.05.14.</w:t>
            </w:r>
          </w:p>
          <w:p w:rsidR="00CA47DC" w:rsidRPr="00906E42" w:rsidRDefault="00CA47DC" w:rsidP="008919C2">
            <w:pPr>
              <w:pStyle w:val="a5"/>
              <w:numPr>
                <w:ilvl w:val="0"/>
                <w:numId w:val="4"/>
              </w:numPr>
              <w:tabs>
                <w:tab w:val="left" w:pos="208"/>
              </w:tabs>
              <w:spacing w:before="100" w:beforeAutospacing="1"/>
              <w:ind w:left="0" w:hanging="27"/>
              <w:jc w:val="both"/>
              <w:rPr>
                <w:rFonts w:ascii="Times New Roman" w:eastAsiaTheme="minorHAnsi" w:hAnsi="Times New Roman" w:cs="Times New Roman"/>
                <w:bCs/>
                <w:sz w:val="24"/>
                <w:szCs w:val="24"/>
                <w:lang w:eastAsia="en-US"/>
              </w:rPr>
            </w:pPr>
            <w:proofErr w:type="spellStart"/>
            <w:r w:rsidRPr="00906E42">
              <w:rPr>
                <w:rFonts w:ascii="Times New Roman" w:eastAsiaTheme="minorHAnsi" w:hAnsi="Times New Roman" w:cs="Times New Roman"/>
                <w:bCs/>
                <w:sz w:val="24"/>
                <w:szCs w:val="24"/>
                <w:lang w:eastAsia="en-US"/>
              </w:rPr>
              <w:t>А.с</w:t>
            </w:r>
            <w:proofErr w:type="spellEnd"/>
            <w:r w:rsidRPr="00906E42">
              <w:rPr>
                <w:rFonts w:ascii="Times New Roman" w:eastAsiaTheme="minorHAnsi" w:hAnsi="Times New Roman" w:cs="Times New Roman"/>
                <w:bCs/>
                <w:sz w:val="24"/>
                <w:szCs w:val="24"/>
                <w:lang w:eastAsia="en-US"/>
              </w:rPr>
              <w:t xml:space="preserve">. №82659 РК. Мобильный спутниковый терминал передачи данных/ </w:t>
            </w:r>
            <w:proofErr w:type="spellStart"/>
            <w:r w:rsidRPr="00906E42">
              <w:rPr>
                <w:rFonts w:ascii="Times New Roman" w:eastAsiaTheme="minorHAnsi" w:hAnsi="Times New Roman" w:cs="Times New Roman"/>
                <w:bCs/>
                <w:sz w:val="24"/>
                <w:szCs w:val="24"/>
                <w:lang w:eastAsia="en-US"/>
              </w:rPr>
              <w:t>Торчик</w:t>
            </w:r>
            <w:proofErr w:type="spellEnd"/>
            <w:r w:rsidRPr="00906E42">
              <w:rPr>
                <w:rFonts w:ascii="Times New Roman" w:eastAsiaTheme="minorHAnsi" w:hAnsi="Times New Roman" w:cs="Times New Roman"/>
                <w:bCs/>
                <w:sz w:val="24"/>
                <w:szCs w:val="24"/>
                <w:lang w:eastAsia="en-US"/>
              </w:rPr>
              <w:t xml:space="preserve"> В.В. (РК) – </w:t>
            </w:r>
            <w:proofErr w:type="spellStart"/>
            <w:r w:rsidRPr="00906E42">
              <w:rPr>
                <w:rFonts w:ascii="Times New Roman" w:eastAsiaTheme="minorHAnsi" w:hAnsi="Times New Roman" w:cs="Times New Roman"/>
                <w:bCs/>
                <w:sz w:val="24"/>
                <w:szCs w:val="24"/>
                <w:lang w:eastAsia="en-US"/>
              </w:rPr>
              <w:lastRenderedPageBreak/>
              <w:t>заявл</w:t>
            </w:r>
            <w:proofErr w:type="spellEnd"/>
            <w:r w:rsidRPr="00906E42">
              <w:rPr>
                <w:rFonts w:ascii="Times New Roman" w:eastAsiaTheme="minorHAnsi" w:hAnsi="Times New Roman" w:cs="Times New Roman"/>
                <w:bCs/>
                <w:sz w:val="24"/>
                <w:szCs w:val="24"/>
                <w:lang w:eastAsia="en-US"/>
              </w:rPr>
              <w:t xml:space="preserve">. 26.09.13; </w:t>
            </w:r>
            <w:proofErr w:type="spellStart"/>
            <w:r w:rsidRPr="00906E42">
              <w:rPr>
                <w:rFonts w:ascii="Times New Roman" w:eastAsiaTheme="minorHAnsi" w:hAnsi="Times New Roman" w:cs="Times New Roman"/>
                <w:bCs/>
                <w:sz w:val="24"/>
                <w:szCs w:val="24"/>
                <w:lang w:eastAsia="en-US"/>
              </w:rPr>
              <w:t>опубл</w:t>
            </w:r>
            <w:proofErr w:type="spellEnd"/>
            <w:r w:rsidRPr="00906E42">
              <w:rPr>
                <w:rFonts w:ascii="Times New Roman" w:eastAsiaTheme="minorHAnsi" w:hAnsi="Times New Roman" w:cs="Times New Roman"/>
                <w:bCs/>
                <w:sz w:val="24"/>
                <w:szCs w:val="24"/>
                <w:lang w:eastAsia="en-US"/>
              </w:rPr>
              <w:t>. 15.05.14.</w:t>
            </w:r>
          </w:p>
          <w:p w:rsidR="00CA47DC" w:rsidRPr="00906E42" w:rsidRDefault="00CA47DC" w:rsidP="008919C2">
            <w:pPr>
              <w:pStyle w:val="a5"/>
              <w:numPr>
                <w:ilvl w:val="0"/>
                <w:numId w:val="4"/>
              </w:numPr>
              <w:tabs>
                <w:tab w:val="left" w:pos="208"/>
              </w:tabs>
              <w:spacing w:before="100" w:beforeAutospacing="1"/>
              <w:ind w:left="0" w:hanging="27"/>
              <w:jc w:val="both"/>
              <w:rPr>
                <w:rFonts w:ascii="Times New Roman" w:eastAsiaTheme="minorHAnsi" w:hAnsi="Times New Roman" w:cs="Times New Roman"/>
                <w:bCs/>
                <w:sz w:val="24"/>
                <w:szCs w:val="24"/>
                <w:lang w:eastAsia="en-US"/>
              </w:rPr>
            </w:pPr>
            <w:proofErr w:type="spellStart"/>
            <w:r w:rsidRPr="00906E42">
              <w:rPr>
                <w:rFonts w:ascii="Times New Roman" w:eastAsiaTheme="minorHAnsi" w:hAnsi="Times New Roman" w:cs="Times New Roman"/>
                <w:bCs/>
                <w:sz w:val="24"/>
                <w:szCs w:val="24"/>
                <w:lang w:eastAsia="en-US"/>
              </w:rPr>
              <w:t>А.с</w:t>
            </w:r>
            <w:proofErr w:type="spellEnd"/>
            <w:r w:rsidRPr="00906E42">
              <w:rPr>
                <w:rFonts w:ascii="Times New Roman" w:eastAsiaTheme="minorHAnsi" w:hAnsi="Times New Roman" w:cs="Times New Roman"/>
                <w:bCs/>
                <w:sz w:val="24"/>
                <w:szCs w:val="24"/>
                <w:lang w:eastAsia="en-US"/>
              </w:rPr>
              <w:t xml:space="preserve">. №4488 РК  Программа для ЭВМ: Программно-математическое обеспечение для исследования литосферно-атмосферных связей по данным </w:t>
            </w:r>
            <w:proofErr w:type="gramStart"/>
            <w:r w:rsidRPr="00906E42">
              <w:rPr>
                <w:rFonts w:ascii="Times New Roman" w:eastAsiaTheme="minorHAnsi" w:hAnsi="Times New Roman" w:cs="Times New Roman"/>
                <w:bCs/>
                <w:sz w:val="24"/>
                <w:szCs w:val="24"/>
                <w:lang w:eastAsia="en-US"/>
              </w:rPr>
              <w:t>региональной</w:t>
            </w:r>
            <w:proofErr w:type="gramEnd"/>
            <w:r w:rsidRPr="00906E42">
              <w:rPr>
                <w:rFonts w:ascii="Times New Roman" w:eastAsiaTheme="minorHAnsi" w:hAnsi="Times New Roman" w:cs="Times New Roman"/>
                <w:bCs/>
                <w:sz w:val="24"/>
                <w:szCs w:val="24"/>
                <w:lang w:eastAsia="en-US"/>
              </w:rPr>
              <w:t xml:space="preserve"> и глобальных сетей </w:t>
            </w:r>
            <w:proofErr w:type="spellStart"/>
            <w:r w:rsidRPr="00906E42">
              <w:rPr>
                <w:rFonts w:ascii="Times New Roman" w:eastAsiaTheme="minorHAnsi" w:hAnsi="Times New Roman" w:cs="Times New Roman"/>
                <w:bCs/>
                <w:sz w:val="24"/>
                <w:szCs w:val="24"/>
                <w:lang w:eastAsia="en-US"/>
              </w:rPr>
              <w:t>грозопеленгации</w:t>
            </w:r>
            <w:proofErr w:type="spellEnd"/>
            <w:r w:rsidRPr="00906E42">
              <w:rPr>
                <w:rFonts w:ascii="Times New Roman" w:eastAsiaTheme="minorHAnsi" w:hAnsi="Times New Roman" w:cs="Times New Roman"/>
                <w:bCs/>
                <w:sz w:val="24"/>
                <w:szCs w:val="24"/>
                <w:lang w:eastAsia="en-US"/>
              </w:rPr>
              <w:t xml:space="preserve"> “</w:t>
            </w:r>
            <w:proofErr w:type="spellStart"/>
            <w:r w:rsidRPr="00906E42">
              <w:rPr>
                <w:rFonts w:ascii="Times New Roman" w:eastAsiaTheme="minorHAnsi" w:hAnsi="Times New Roman" w:cs="Times New Roman"/>
                <w:bCs/>
                <w:sz w:val="24"/>
                <w:szCs w:val="24"/>
                <w:lang w:eastAsia="en-US"/>
              </w:rPr>
              <w:t>Кавиль</w:t>
            </w:r>
            <w:proofErr w:type="spellEnd"/>
            <w:r w:rsidRPr="00906E42">
              <w:rPr>
                <w:rFonts w:ascii="Times New Roman" w:eastAsiaTheme="minorHAnsi" w:hAnsi="Times New Roman" w:cs="Times New Roman"/>
                <w:bCs/>
                <w:sz w:val="24"/>
                <w:szCs w:val="24"/>
                <w:lang w:eastAsia="en-US"/>
              </w:rPr>
              <w:t xml:space="preserve">”. </w:t>
            </w:r>
            <w:proofErr w:type="spellStart"/>
            <w:r w:rsidRPr="00906E42">
              <w:rPr>
                <w:rFonts w:ascii="Times New Roman" w:eastAsiaTheme="minorHAnsi" w:hAnsi="Times New Roman" w:cs="Times New Roman"/>
                <w:bCs/>
                <w:sz w:val="24"/>
                <w:szCs w:val="24"/>
                <w:lang w:eastAsia="en-US"/>
              </w:rPr>
              <w:t>Лозбин</w:t>
            </w:r>
            <w:proofErr w:type="spellEnd"/>
            <w:r w:rsidRPr="00906E42">
              <w:rPr>
                <w:rFonts w:ascii="Times New Roman" w:eastAsiaTheme="minorHAnsi" w:hAnsi="Times New Roman" w:cs="Times New Roman"/>
                <w:bCs/>
                <w:sz w:val="24"/>
                <w:szCs w:val="24"/>
                <w:lang w:eastAsia="en-US"/>
              </w:rPr>
              <w:t xml:space="preserve"> А.Ю., </w:t>
            </w:r>
            <w:proofErr w:type="spellStart"/>
            <w:r w:rsidRPr="00906E42">
              <w:rPr>
                <w:rFonts w:ascii="Times New Roman" w:eastAsiaTheme="minorHAnsi" w:hAnsi="Times New Roman" w:cs="Times New Roman"/>
                <w:bCs/>
                <w:sz w:val="24"/>
                <w:szCs w:val="24"/>
                <w:lang w:eastAsia="en-US"/>
              </w:rPr>
              <w:t>Шпади</w:t>
            </w:r>
            <w:proofErr w:type="spellEnd"/>
            <w:r w:rsidRPr="00906E42">
              <w:rPr>
                <w:rFonts w:ascii="Times New Roman" w:eastAsiaTheme="minorHAnsi" w:hAnsi="Times New Roman" w:cs="Times New Roman"/>
                <w:bCs/>
                <w:sz w:val="24"/>
                <w:szCs w:val="24"/>
                <w:lang w:eastAsia="en-US"/>
              </w:rPr>
              <w:t xml:space="preserve"> М.Ю., </w:t>
            </w:r>
            <w:proofErr w:type="spellStart"/>
            <w:r w:rsidRPr="00906E42">
              <w:rPr>
                <w:rFonts w:ascii="Times New Roman" w:eastAsiaTheme="minorHAnsi" w:hAnsi="Times New Roman" w:cs="Times New Roman"/>
                <w:bCs/>
                <w:sz w:val="24"/>
                <w:szCs w:val="24"/>
                <w:lang w:eastAsia="en-US"/>
              </w:rPr>
              <w:t>Быкаев</w:t>
            </w:r>
            <w:proofErr w:type="spellEnd"/>
            <w:r w:rsidRPr="00906E42">
              <w:rPr>
                <w:rFonts w:ascii="Times New Roman" w:eastAsiaTheme="minorHAnsi" w:hAnsi="Times New Roman" w:cs="Times New Roman"/>
                <w:bCs/>
                <w:sz w:val="24"/>
                <w:szCs w:val="24"/>
                <w:lang w:eastAsia="en-US"/>
              </w:rPr>
              <w:t xml:space="preserve"> Р.Ж., </w:t>
            </w:r>
            <w:proofErr w:type="spellStart"/>
            <w:r w:rsidRPr="00906E42">
              <w:rPr>
                <w:rFonts w:ascii="Times New Roman" w:eastAsiaTheme="minorHAnsi" w:hAnsi="Times New Roman" w:cs="Times New Roman"/>
                <w:bCs/>
                <w:sz w:val="24"/>
                <w:szCs w:val="24"/>
                <w:lang w:eastAsia="en-US"/>
              </w:rPr>
              <w:t>Майлибаева</w:t>
            </w:r>
            <w:proofErr w:type="spellEnd"/>
            <w:r w:rsidRPr="00906E42">
              <w:rPr>
                <w:rFonts w:ascii="Times New Roman" w:eastAsiaTheme="minorHAnsi" w:hAnsi="Times New Roman" w:cs="Times New Roman"/>
                <w:bCs/>
                <w:sz w:val="24"/>
                <w:szCs w:val="24"/>
                <w:lang w:eastAsia="en-US"/>
              </w:rPr>
              <w:t xml:space="preserve"> Л.И., Инчин А.С., </w:t>
            </w:r>
            <w:proofErr w:type="spellStart"/>
            <w:r w:rsidRPr="00906E42">
              <w:rPr>
                <w:rFonts w:ascii="Times New Roman" w:eastAsiaTheme="minorHAnsi" w:hAnsi="Times New Roman" w:cs="Times New Roman"/>
                <w:bCs/>
                <w:sz w:val="24"/>
                <w:szCs w:val="24"/>
                <w:lang w:eastAsia="en-US"/>
              </w:rPr>
              <w:t>Шпади</w:t>
            </w:r>
            <w:proofErr w:type="spellEnd"/>
            <w:r w:rsidRPr="00906E42">
              <w:rPr>
                <w:rFonts w:ascii="Times New Roman" w:eastAsiaTheme="minorHAnsi" w:hAnsi="Times New Roman" w:cs="Times New Roman"/>
                <w:bCs/>
                <w:sz w:val="24"/>
                <w:szCs w:val="24"/>
                <w:lang w:eastAsia="en-US"/>
              </w:rPr>
              <w:t xml:space="preserve"> Ю.Р., </w:t>
            </w:r>
            <w:proofErr w:type="spellStart"/>
            <w:r w:rsidRPr="00906E42">
              <w:rPr>
                <w:rFonts w:ascii="Times New Roman" w:eastAsiaTheme="minorHAnsi" w:hAnsi="Times New Roman" w:cs="Times New Roman"/>
                <w:bCs/>
                <w:sz w:val="24"/>
                <w:szCs w:val="24"/>
                <w:lang w:eastAsia="en-US"/>
              </w:rPr>
              <w:t>Аязбаев</w:t>
            </w:r>
            <w:proofErr w:type="spellEnd"/>
            <w:r w:rsidRPr="00906E42">
              <w:rPr>
                <w:rFonts w:ascii="Times New Roman" w:eastAsiaTheme="minorHAnsi" w:hAnsi="Times New Roman" w:cs="Times New Roman"/>
                <w:bCs/>
                <w:sz w:val="24"/>
                <w:szCs w:val="24"/>
                <w:lang w:eastAsia="en-US"/>
              </w:rPr>
              <w:t xml:space="preserve"> Г.М.., </w:t>
            </w:r>
            <w:proofErr w:type="spellStart"/>
            <w:r w:rsidRPr="00906E42">
              <w:rPr>
                <w:rFonts w:ascii="Times New Roman" w:eastAsiaTheme="minorHAnsi" w:hAnsi="Times New Roman" w:cs="Times New Roman"/>
                <w:bCs/>
                <w:sz w:val="24"/>
                <w:szCs w:val="24"/>
                <w:lang w:eastAsia="en-US"/>
              </w:rPr>
              <w:t>Заявл</w:t>
            </w:r>
            <w:proofErr w:type="spellEnd"/>
            <w:r w:rsidRPr="00906E42">
              <w:rPr>
                <w:rFonts w:ascii="Times New Roman" w:eastAsiaTheme="minorHAnsi" w:hAnsi="Times New Roman" w:cs="Times New Roman"/>
                <w:bCs/>
                <w:sz w:val="24"/>
                <w:szCs w:val="24"/>
                <w:lang w:eastAsia="en-US"/>
              </w:rPr>
              <w:t xml:space="preserve">. 10 июля 2019 г. </w:t>
            </w:r>
            <w:proofErr w:type="spellStart"/>
            <w:r w:rsidRPr="00906E42">
              <w:rPr>
                <w:rFonts w:ascii="Times New Roman" w:eastAsiaTheme="minorHAnsi" w:hAnsi="Times New Roman" w:cs="Times New Roman"/>
                <w:bCs/>
                <w:sz w:val="24"/>
                <w:szCs w:val="24"/>
                <w:lang w:eastAsia="en-US"/>
              </w:rPr>
              <w:t>Опубл</w:t>
            </w:r>
            <w:proofErr w:type="spellEnd"/>
            <w:r w:rsidRPr="00906E42">
              <w:rPr>
                <w:rFonts w:ascii="Times New Roman" w:eastAsiaTheme="minorHAnsi" w:hAnsi="Times New Roman" w:cs="Times New Roman"/>
                <w:bCs/>
                <w:sz w:val="24"/>
                <w:szCs w:val="24"/>
                <w:lang w:eastAsia="en-US"/>
              </w:rPr>
              <w:t xml:space="preserve">: 05.06.2019. </w:t>
            </w:r>
          </w:p>
          <w:p w:rsidR="00CA47DC" w:rsidRPr="00906E42" w:rsidRDefault="00CA47DC" w:rsidP="00D83DB6">
            <w:pPr>
              <w:tabs>
                <w:tab w:val="left" w:pos="208"/>
              </w:tabs>
              <w:ind w:hanging="27"/>
              <w:rPr>
                <w:rFonts w:ascii="Times New Roman" w:hAnsi="Times New Roman" w:cs="Times New Roman"/>
                <w:bCs/>
                <w:sz w:val="24"/>
                <w:szCs w:val="24"/>
              </w:rPr>
            </w:pPr>
          </w:p>
        </w:tc>
        <w:tc>
          <w:tcPr>
            <w:tcW w:w="4395" w:type="dxa"/>
          </w:tcPr>
          <w:p w:rsidR="00CA47DC" w:rsidRPr="00906E42" w:rsidRDefault="00CA47DC" w:rsidP="00D83DB6">
            <w:pPr>
              <w:rPr>
                <w:rFonts w:ascii="Times New Roman" w:hAnsi="Times New Roman" w:cs="Times New Roman"/>
                <w:iCs/>
                <w:sz w:val="24"/>
                <w:szCs w:val="24"/>
                <w:lang w:val="kk-KZ"/>
              </w:rPr>
            </w:pPr>
          </w:p>
        </w:tc>
        <w:tc>
          <w:tcPr>
            <w:tcW w:w="1417" w:type="dxa"/>
          </w:tcPr>
          <w:p w:rsidR="00CA47DC" w:rsidRPr="00906E42" w:rsidRDefault="00CA47DC" w:rsidP="00D83DB6">
            <w:pPr>
              <w:rPr>
                <w:rFonts w:ascii="Times New Roman" w:hAnsi="Times New Roman" w:cs="Times New Roman"/>
                <w:sz w:val="24"/>
                <w:szCs w:val="24"/>
              </w:rPr>
            </w:pPr>
          </w:p>
        </w:tc>
        <w:tc>
          <w:tcPr>
            <w:tcW w:w="2693" w:type="dxa"/>
          </w:tcPr>
          <w:p w:rsidR="00CA47DC" w:rsidRPr="00906E42" w:rsidRDefault="00CA47DC" w:rsidP="00D83DB6">
            <w:pPr>
              <w:rPr>
                <w:rFonts w:ascii="Times New Roman" w:hAnsi="Times New Roman" w:cs="Times New Roman"/>
                <w:sz w:val="24"/>
                <w:szCs w:val="24"/>
              </w:rPr>
            </w:pPr>
          </w:p>
        </w:tc>
      </w:tr>
    </w:tbl>
    <w:p w:rsidR="007F3A40" w:rsidRPr="00906E42" w:rsidRDefault="007F3A40" w:rsidP="007F3A40">
      <w:pPr>
        <w:spacing w:after="0" w:line="240" w:lineRule="auto"/>
        <w:rPr>
          <w:rFonts w:ascii="Times New Roman" w:hAnsi="Times New Roman" w:cs="Times New Roman"/>
          <w:sz w:val="24"/>
          <w:szCs w:val="24"/>
        </w:rPr>
      </w:pPr>
    </w:p>
    <w:p w:rsidR="00A279AF" w:rsidRPr="00906E42" w:rsidRDefault="00C5798A" w:rsidP="00C5798A">
      <w:pPr>
        <w:pStyle w:val="a5"/>
        <w:numPr>
          <w:ilvl w:val="0"/>
          <w:numId w:val="2"/>
        </w:numPr>
        <w:spacing w:after="0" w:line="240" w:lineRule="auto"/>
        <w:jc w:val="both"/>
        <w:rPr>
          <w:rFonts w:ascii="Times New Roman" w:hAnsi="Times New Roman" w:cs="Times New Roman"/>
          <w:b/>
          <w:sz w:val="24"/>
          <w:szCs w:val="24"/>
        </w:rPr>
      </w:pPr>
      <w:r w:rsidRPr="00906E42">
        <w:rPr>
          <w:rFonts w:ascii="Times New Roman" w:eastAsia="Times New Roman" w:hAnsi="Times New Roman" w:cs="Times New Roman"/>
          <w:b/>
          <w:sz w:val="24"/>
          <w:szCs w:val="24"/>
        </w:rPr>
        <w:t>Какие космические технологий и их приложения требуется (или планируется) использовать в дальнейшем в вашей отрасли?</w:t>
      </w:r>
    </w:p>
    <w:p w:rsidR="00A279AF" w:rsidRPr="00906E42" w:rsidRDefault="00A279AF" w:rsidP="000D5F1C">
      <w:pPr>
        <w:spacing w:after="0" w:line="240" w:lineRule="auto"/>
        <w:jc w:val="both"/>
        <w:rPr>
          <w:rFonts w:ascii="Times New Roman" w:hAnsi="Times New Roman" w:cs="Times New Roman"/>
          <w:sz w:val="24"/>
          <w:szCs w:val="24"/>
        </w:rPr>
      </w:pPr>
    </w:p>
    <w:tbl>
      <w:tblPr>
        <w:tblStyle w:val="a4"/>
        <w:tblW w:w="14850" w:type="dxa"/>
        <w:tblLayout w:type="fixed"/>
        <w:tblLook w:val="04A0" w:firstRow="1" w:lastRow="0" w:firstColumn="1" w:lastColumn="0" w:noHBand="0" w:noVBand="1"/>
      </w:tblPr>
      <w:tblGrid>
        <w:gridCol w:w="817"/>
        <w:gridCol w:w="9923"/>
        <w:gridCol w:w="4110"/>
      </w:tblGrid>
      <w:tr w:rsidR="00C5798A" w:rsidRPr="00906E42" w:rsidTr="00161A19">
        <w:tc>
          <w:tcPr>
            <w:tcW w:w="817" w:type="dxa"/>
          </w:tcPr>
          <w:p w:rsidR="00C5798A" w:rsidRPr="00906E42" w:rsidRDefault="00C5798A" w:rsidP="00D83DB6">
            <w:pPr>
              <w:rPr>
                <w:rFonts w:ascii="Times New Roman" w:hAnsi="Times New Roman" w:cs="Times New Roman"/>
                <w:sz w:val="24"/>
                <w:szCs w:val="24"/>
              </w:rPr>
            </w:pPr>
            <w:r w:rsidRPr="00906E42">
              <w:rPr>
                <w:rFonts w:ascii="Times New Roman" w:hAnsi="Times New Roman" w:cs="Times New Roman"/>
                <w:sz w:val="24"/>
                <w:szCs w:val="24"/>
              </w:rPr>
              <w:t>№</w:t>
            </w:r>
          </w:p>
          <w:p w:rsidR="00C5798A" w:rsidRPr="00906E42" w:rsidRDefault="00C5798A" w:rsidP="00D83DB6">
            <w:pPr>
              <w:rPr>
                <w:rFonts w:ascii="Times New Roman" w:hAnsi="Times New Roman" w:cs="Times New Roman"/>
                <w:sz w:val="24"/>
                <w:szCs w:val="24"/>
              </w:rPr>
            </w:pPr>
            <w:proofErr w:type="gramStart"/>
            <w:r w:rsidRPr="00906E42">
              <w:rPr>
                <w:rFonts w:ascii="Times New Roman" w:hAnsi="Times New Roman" w:cs="Times New Roman"/>
                <w:sz w:val="24"/>
                <w:szCs w:val="24"/>
              </w:rPr>
              <w:t>п</w:t>
            </w:r>
            <w:proofErr w:type="gramEnd"/>
            <w:r w:rsidRPr="00906E42">
              <w:rPr>
                <w:rFonts w:ascii="Times New Roman" w:hAnsi="Times New Roman" w:cs="Times New Roman"/>
                <w:sz w:val="24"/>
                <w:szCs w:val="24"/>
              </w:rPr>
              <w:t>/п</w:t>
            </w:r>
          </w:p>
        </w:tc>
        <w:tc>
          <w:tcPr>
            <w:tcW w:w="9923" w:type="dxa"/>
          </w:tcPr>
          <w:p w:rsidR="00C5798A" w:rsidRPr="00906E42" w:rsidRDefault="00C5798A" w:rsidP="00D83DB6">
            <w:pPr>
              <w:rPr>
                <w:rFonts w:ascii="Times New Roman" w:hAnsi="Times New Roman" w:cs="Times New Roman"/>
                <w:sz w:val="24"/>
                <w:szCs w:val="24"/>
              </w:rPr>
            </w:pPr>
            <w:r w:rsidRPr="00906E42">
              <w:rPr>
                <w:rFonts w:ascii="Times New Roman" w:hAnsi="Times New Roman" w:cs="Times New Roman"/>
                <w:sz w:val="24"/>
                <w:szCs w:val="24"/>
              </w:rPr>
              <w:t>Космические технологии, продукция или услуги</w:t>
            </w:r>
          </w:p>
          <w:p w:rsidR="00C5798A" w:rsidRPr="00906E42" w:rsidRDefault="00C5798A" w:rsidP="00C5798A">
            <w:pPr>
              <w:rPr>
                <w:rFonts w:ascii="Times New Roman" w:hAnsi="Times New Roman" w:cs="Times New Roman"/>
                <w:i/>
                <w:sz w:val="24"/>
                <w:szCs w:val="24"/>
              </w:rPr>
            </w:pPr>
            <w:r w:rsidRPr="00906E42">
              <w:rPr>
                <w:rFonts w:ascii="Times New Roman" w:hAnsi="Times New Roman" w:cs="Times New Roman"/>
                <w:i/>
                <w:sz w:val="24"/>
                <w:szCs w:val="24"/>
              </w:rPr>
              <w:t>(</w:t>
            </w:r>
            <w:proofErr w:type="gramStart"/>
            <w:r w:rsidRPr="00906E42">
              <w:rPr>
                <w:rFonts w:ascii="Times New Roman" w:hAnsi="Times New Roman" w:cs="Times New Roman"/>
                <w:i/>
                <w:sz w:val="24"/>
                <w:szCs w:val="24"/>
              </w:rPr>
              <w:t>укажите</w:t>
            </w:r>
            <w:proofErr w:type="gramEnd"/>
            <w:r w:rsidRPr="00906E42">
              <w:rPr>
                <w:rFonts w:ascii="Times New Roman" w:hAnsi="Times New Roman" w:cs="Times New Roman"/>
                <w:i/>
                <w:sz w:val="24"/>
                <w:szCs w:val="24"/>
              </w:rPr>
              <w:t xml:space="preserve"> </w:t>
            </w:r>
            <w:r w:rsidR="00140230" w:rsidRPr="00906E42">
              <w:rPr>
                <w:rFonts w:ascii="Times New Roman" w:hAnsi="Times New Roman" w:cs="Times New Roman"/>
                <w:i/>
                <w:sz w:val="24"/>
                <w:szCs w:val="24"/>
              </w:rPr>
              <w:t xml:space="preserve">какие </w:t>
            </w:r>
            <w:r w:rsidRPr="00906E42">
              <w:rPr>
                <w:rFonts w:ascii="Times New Roman" w:hAnsi="Times New Roman" w:cs="Times New Roman"/>
                <w:i/>
                <w:sz w:val="24"/>
                <w:szCs w:val="24"/>
              </w:rPr>
              <w:t xml:space="preserve">НИР, </w:t>
            </w:r>
            <w:proofErr w:type="spellStart"/>
            <w:r w:rsidRPr="00906E42">
              <w:rPr>
                <w:rFonts w:ascii="Times New Roman" w:hAnsi="Times New Roman" w:cs="Times New Roman"/>
                <w:i/>
                <w:sz w:val="24"/>
                <w:szCs w:val="24"/>
              </w:rPr>
              <w:t>ОКР</w:t>
            </w:r>
            <w:r w:rsidR="00140230" w:rsidRPr="00906E42">
              <w:rPr>
                <w:rFonts w:ascii="Times New Roman" w:hAnsi="Times New Roman" w:cs="Times New Roman"/>
                <w:i/>
                <w:sz w:val="24"/>
                <w:szCs w:val="24"/>
              </w:rPr>
              <w:t>требуется</w:t>
            </w:r>
            <w:proofErr w:type="spellEnd"/>
            <w:r w:rsidR="00140230" w:rsidRPr="00906E42">
              <w:rPr>
                <w:rFonts w:ascii="Times New Roman" w:hAnsi="Times New Roman" w:cs="Times New Roman"/>
                <w:i/>
                <w:sz w:val="24"/>
                <w:szCs w:val="24"/>
              </w:rPr>
              <w:t xml:space="preserve"> провести для решения ваших отраслевых задач, какая </w:t>
            </w:r>
            <w:r w:rsidRPr="00906E42">
              <w:rPr>
                <w:rFonts w:ascii="Times New Roman" w:hAnsi="Times New Roman" w:cs="Times New Roman"/>
                <w:i/>
                <w:sz w:val="24"/>
                <w:szCs w:val="24"/>
              </w:rPr>
              <w:t xml:space="preserve">готовая продукция, услуга, необходимость адаптации технологии  </w:t>
            </w:r>
            <w:r w:rsidR="00140230" w:rsidRPr="00906E42">
              <w:rPr>
                <w:rFonts w:ascii="Times New Roman" w:hAnsi="Times New Roman" w:cs="Times New Roman"/>
                <w:i/>
                <w:sz w:val="24"/>
                <w:szCs w:val="24"/>
              </w:rPr>
              <w:t xml:space="preserve">существует для решения задач вашей отрасли </w:t>
            </w:r>
            <w:r w:rsidRPr="00906E42">
              <w:rPr>
                <w:rFonts w:ascii="Times New Roman" w:hAnsi="Times New Roman" w:cs="Times New Roman"/>
                <w:i/>
                <w:sz w:val="24"/>
                <w:szCs w:val="24"/>
              </w:rPr>
              <w:t>или другое)</w:t>
            </w:r>
          </w:p>
          <w:p w:rsidR="00C5798A" w:rsidRPr="00906E42" w:rsidRDefault="00C5798A" w:rsidP="00C5798A">
            <w:pPr>
              <w:rPr>
                <w:rFonts w:ascii="Times New Roman" w:hAnsi="Times New Roman" w:cs="Times New Roman"/>
                <w:i/>
                <w:sz w:val="24"/>
                <w:szCs w:val="24"/>
              </w:rPr>
            </w:pPr>
          </w:p>
        </w:tc>
        <w:tc>
          <w:tcPr>
            <w:tcW w:w="4110" w:type="dxa"/>
          </w:tcPr>
          <w:p w:rsidR="00C5798A" w:rsidRPr="00906E42" w:rsidRDefault="00C5798A" w:rsidP="00D83DB6">
            <w:pPr>
              <w:rPr>
                <w:rFonts w:ascii="Times New Roman" w:hAnsi="Times New Roman" w:cs="Times New Roman"/>
                <w:sz w:val="24"/>
                <w:szCs w:val="24"/>
              </w:rPr>
            </w:pPr>
            <w:r w:rsidRPr="00906E42">
              <w:rPr>
                <w:rFonts w:ascii="Times New Roman" w:hAnsi="Times New Roman" w:cs="Times New Roman"/>
                <w:sz w:val="24"/>
                <w:szCs w:val="24"/>
              </w:rPr>
              <w:t>Отрасли, в которых есть востребованность в вашей продукции или услуге</w:t>
            </w:r>
          </w:p>
        </w:tc>
      </w:tr>
      <w:tr w:rsidR="00C5798A" w:rsidRPr="00906E42" w:rsidTr="00161A19">
        <w:tc>
          <w:tcPr>
            <w:tcW w:w="817" w:type="dxa"/>
          </w:tcPr>
          <w:p w:rsidR="00C5798A" w:rsidRPr="00906E42" w:rsidRDefault="00C5798A" w:rsidP="00D83DB6">
            <w:pPr>
              <w:rPr>
                <w:rFonts w:ascii="Times New Roman" w:hAnsi="Times New Roman" w:cs="Times New Roman"/>
                <w:sz w:val="24"/>
                <w:szCs w:val="24"/>
              </w:rPr>
            </w:pPr>
          </w:p>
        </w:tc>
        <w:tc>
          <w:tcPr>
            <w:tcW w:w="9923" w:type="dxa"/>
          </w:tcPr>
          <w:p w:rsidR="00C5798A" w:rsidRPr="00906E42" w:rsidRDefault="00C5798A" w:rsidP="00D83DB6">
            <w:pPr>
              <w:rPr>
                <w:rFonts w:ascii="Times New Roman" w:hAnsi="Times New Roman" w:cs="Times New Roman"/>
                <w:sz w:val="24"/>
                <w:szCs w:val="24"/>
              </w:rPr>
            </w:pPr>
          </w:p>
        </w:tc>
        <w:tc>
          <w:tcPr>
            <w:tcW w:w="4110" w:type="dxa"/>
          </w:tcPr>
          <w:p w:rsidR="00C5798A" w:rsidRPr="00906E42" w:rsidRDefault="00C5798A" w:rsidP="00D83DB6">
            <w:pPr>
              <w:rPr>
                <w:rFonts w:ascii="Times New Roman" w:hAnsi="Times New Roman" w:cs="Times New Roman"/>
                <w:sz w:val="24"/>
                <w:szCs w:val="24"/>
              </w:rPr>
            </w:pPr>
          </w:p>
        </w:tc>
      </w:tr>
      <w:tr w:rsidR="00C5798A" w:rsidRPr="00906E42" w:rsidTr="00161A19">
        <w:tc>
          <w:tcPr>
            <w:tcW w:w="817" w:type="dxa"/>
          </w:tcPr>
          <w:p w:rsidR="00C5798A" w:rsidRPr="00906E42" w:rsidRDefault="00C5798A" w:rsidP="00D83DB6">
            <w:pPr>
              <w:rPr>
                <w:rFonts w:ascii="Times New Roman" w:hAnsi="Times New Roman" w:cs="Times New Roman"/>
                <w:sz w:val="24"/>
                <w:szCs w:val="24"/>
              </w:rPr>
            </w:pPr>
          </w:p>
        </w:tc>
        <w:tc>
          <w:tcPr>
            <w:tcW w:w="9923" w:type="dxa"/>
          </w:tcPr>
          <w:p w:rsidR="00C5798A" w:rsidRPr="00906E42" w:rsidRDefault="00C5798A" w:rsidP="00D83DB6">
            <w:pPr>
              <w:rPr>
                <w:rFonts w:ascii="Times New Roman" w:hAnsi="Times New Roman" w:cs="Times New Roman"/>
                <w:sz w:val="24"/>
                <w:szCs w:val="24"/>
              </w:rPr>
            </w:pPr>
          </w:p>
        </w:tc>
        <w:tc>
          <w:tcPr>
            <w:tcW w:w="4110" w:type="dxa"/>
          </w:tcPr>
          <w:p w:rsidR="00C5798A" w:rsidRPr="00906E42" w:rsidRDefault="00C5798A" w:rsidP="00D83DB6">
            <w:pPr>
              <w:rPr>
                <w:rFonts w:ascii="Times New Roman" w:hAnsi="Times New Roman" w:cs="Times New Roman"/>
                <w:sz w:val="24"/>
                <w:szCs w:val="24"/>
              </w:rPr>
            </w:pPr>
          </w:p>
        </w:tc>
      </w:tr>
      <w:tr w:rsidR="00140230" w:rsidRPr="00906E42" w:rsidTr="00161A19">
        <w:tc>
          <w:tcPr>
            <w:tcW w:w="817" w:type="dxa"/>
          </w:tcPr>
          <w:p w:rsidR="00140230" w:rsidRPr="00906E42" w:rsidRDefault="00140230" w:rsidP="00D83DB6">
            <w:pPr>
              <w:rPr>
                <w:rFonts w:ascii="Times New Roman" w:hAnsi="Times New Roman" w:cs="Times New Roman"/>
                <w:sz w:val="24"/>
                <w:szCs w:val="24"/>
              </w:rPr>
            </w:pPr>
          </w:p>
        </w:tc>
        <w:tc>
          <w:tcPr>
            <w:tcW w:w="9923" w:type="dxa"/>
          </w:tcPr>
          <w:p w:rsidR="00140230" w:rsidRPr="00906E42" w:rsidRDefault="00140230" w:rsidP="00D83DB6">
            <w:pPr>
              <w:rPr>
                <w:rFonts w:ascii="Times New Roman" w:hAnsi="Times New Roman" w:cs="Times New Roman"/>
                <w:sz w:val="24"/>
                <w:szCs w:val="24"/>
              </w:rPr>
            </w:pPr>
          </w:p>
        </w:tc>
        <w:tc>
          <w:tcPr>
            <w:tcW w:w="4110" w:type="dxa"/>
          </w:tcPr>
          <w:p w:rsidR="00140230" w:rsidRPr="00906E42" w:rsidRDefault="00140230" w:rsidP="00D83DB6">
            <w:pPr>
              <w:rPr>
                <w:rFonts w:ascii="Times New Roman" w:hAnsi="Times New Roman" w:cs="Times New Roman"/>
                <w:sz w:val="24"/>
                <w:szCs w:val="24"/>
              </w:rPr>
            </w:pPr>
          </w:p>
        </w:tc>
      </w:tr>
      <w:tr w:rsidR="00140230" w:rsidRPr="00906E42" w:rsidTr="00161A19">
        <w:tc>
          <w:tcPr>
            <w:tcW w:w="817" w:type="dxa"/>
          </w:tcPr>
          <w:p w:rsidR="00140230" w:rsidRPr="00906E42" w:rsidRDefault="00140230" w:rsidP="00D83DB6">
            <w:pPr>
              <w:rPr>
                <w:rFonts w:ascii="Times New Roman" w:hAnsi="Times New Roman" w:cs="Times New Roman"/>
                <w:sz w:val="24"/>
                <w:szCs w:val="24"/>
              </w:rPr>
            </w:pPr>
          </w:p>
        </w:tc>
        <w:tc>
          <w:tcPr>
            <w:tcW w:w="9923" w:type="dxa"/>
          </w:tcPr>
          <w:p w:rsidR="00140230" w:rsidRPr="00906E42" w:rsidRDefault="00140230" w:rsidP="00D83DB6">
            <w:pPr>
              <w:rPr>
                <w:rFonts w:ascii="Times New Roman" w:hAnsi="Times New Roman" w:cs="Times New Roman"/>
                <w:sz w:val="24"/>
                <w:szCs w:val="24"/>
              </w:rPr>
            </w:pPr>
          </w:p>
        </w:tc>
        <w:tc>
          <w:tcPr>
            <w:tcW w:w="4110" w:type="dxa"/>
          </w:tcPr>
          <w:p w:rsidR="00140230" w:rsidRPr="00906E42" w:rsidRDefault="00140230" w:rsidP="00D83DB6">
            <w:pPr>
              <w:rPr>
                <w:rFonts w:ascii="Times New Roman" w:hAnsi="Times New Roman" w:cs="Times New Roman"/>
                <w:sz w:val="24"/>
                <w:szCs w:val="24"/>
              </w:rPr>
            </w:pPr>
          </w:p>
        </w:tc>
      </w:tr>
      <w:tr w:rsidR="00140230" w:rsidRPr="00906E42" w:rsidTr="00161A19">
        <w:tc>
          <w:tcPr>
            <w:tcW w:w="817" w:type="dxa"/>
          </w:tcPr>
          <w:p w:rsidR="00140230" w:rsidRPr="00906E42" w:rsidRDefault="00140230" w:rsidP="00D83DB6">
            <w:pPr>
              <w:rPr>
                <w:rFonts w:ascii="Times New Roman" w:hAnsi="Times New Roman" w:cs="Times New Roman"/>
                <w:sz w:val="24"/>
                <w:szCs w:val="24"/>
              </w:rPr>
            </w:pPr>
          </w:p>
        </w:tc>
        <w:tc>
          <w:tcPr>
            <w:tcW w:w="9923" w:type="dxa"/>
          </w:tcPr>
          <w:p w:rsidR="00140230" w:rsidRPr="00906E42" w:rsidRDefault="00140230" w:rsidP="00D83DB6">
            <w:pPr>
              <w:rPr>
                <w:rFonts w:ascii="Times New Roman" w:hAnsi="Times New Roman" w:cs="Times New Roman"/>
                <w:sz w:val="24"/>
                <w:szCs w:val="24"/>
              </w:rPr>
            </w:pPr>
          </w:p>
        </w:tc>
        <w:tc>
          <w:tcPr>
            <w:tcW w:w="4110" w:type="dxa"/>
          </w:tcPr>
          <w:p w:rsidR="00140230" w:rsidRPr="00906E42" w:rsidRDefault="00140230" w:rsidP="00D83DB6">
            <w:pPr>
              <w:rPr>
                <w:rFonts w:ascii="Times New Roman" w:hAnsi="Times New Roman" w:cs="Times New Roman"/>
                <w:sz w:val="24"/>
                <w:szCs w:val="24"/>
              </w:rPr>
            </w:pPr>
          </w:p>
        </w:tc>
      </w:tr>
      <w:tr w:rsidR="00140230" w:rsidRPr="00906E42" w:rsidTr="00161A19">
        <w:tc>
          <w:tcPr>
            <w:tcW w:w="817" w:type="dxa"/>
          </w:tcPr>
          <w:p w:rsidR="00140230" w:rsidRPr="00906E42" w:rsidRDefault="00140230" w:rsidP="00D83DB6">
            <w:pPr>
              <w:rPr>
                <w:rFonts w:ascii="Times New Roman" w:hAnsi="Times New Roman" w:cs="Times New Roman"/>
                <w:sz w:val="24"/>
                <w:szCs w:val="24"/>
              </w:rPr>
            </w:pPr>
          </w:p>
        </w:tc>
        <w:tc>
          <w:tcPr>
            <w:tcW w:w="9923" w:type="dxa"/>
          </w:tcPr>
          <w:p w:rsidR="00140230" w:rsidRPr="00906E42" w:rsidRDefault="00140230" w:rsidP="00D83DB6">
            <w:pPr>
              <w:rPr>
                <w:rFonts w:ascii="Times New Roman" w:hAnsi="Times New Roman" w:cs="Times New Roman"/>
                <w:sz w:val="24"/>
                <w:szCs w:val="24"/>
              </w:rPr>
            </w:pPr>
          </w:p>
        </w:tc>
        <w:tc>
          <w:tcPr>
            <w:tcW w:w="4110" w:type="dxa"/>
          </w:tcPr>
          <w:p w:rsidR="00140230" w:rsidRPr="00906E42" w:rsidRDefault="00140230" w:rsidP="00D83DB6">
            <w:pPr>
              <w:rPr>
                <w:rFonts w:ascii="Times New Roman" w:hAnsi="Times New Roman" w:cs="Times New Roman"/>
                <w:sz w:val="24"/>
                <w:szCs w:val="24"/>
              </w:rPr>
            </w:pPr>
          </w:p>
        </w:tc>
      </w:tr>
      <w:tr w:rsidR="00C5798A" w:rsidRPr="00906E42" w:rsidTr="00161A19">
        <w:tc>
          <w:tcPr>
            <w:tcW w:w="817" w:type="dxa"/>
          </w:tcPr>
          <w:p w:rsidR="00C5798A" w:rsidRPr="00906E42" w:rsidRDefault="00C5798A" w:rsidP="00D83DB6">
            <w:pPr>
              <w:rPr>
                <w:rFonts w:ascii="Times New Roman" w:hAnsi="Times New Roman" w:cs="Times New Roman"/>
                <w:sz w:val="24"/>
                <w:szCs w:val="24"/>
              </w:rPr>
            </w:pPr>
          </w:p>
        </w:tc>
        <w:tc>
          <w:tcPr>
            <w:tcW w:w="9923" w:type="dxa"/>
          </w:tcPr>
          <w:p w:rsidR="00C5798A" w:rsidRPr="00906E42" w:rsidRDefault="00C5798A" w:rsidP="00D83DB6">
            <w:pPr>
              <w:rPr>
                <w:rFonts w:ascii="Times New Roman" w:hAnsi="Times New Roman" w:cs="Times New Roman"/>
                <w:sz w:val="24"/>
                <w:szCs w:val="24"/>
              </w:rPr>
            </w:pPr>
          </w:p>
        </w:tc>
        <w:tc>
          <w:tcPr>
            <w:tcW w:w="4110" w:type="dxa"/>
          </w:tcPr>
          <w:p w:rsidR="00C5798A" w:rsidRPr="00906E42" w:rsidRDefault="00C5798A" w:rsidP="00D83DB6">
            <w:pPr>
              <w:rPr>
                <w:rFonts w:ascii="Times New Roman" w:hAnsi="Times New Roman" w:cs="Times New Roman"/>
                <w:sz w:val="24"/>
                <w:szCs w:val="24"/>
              </w:rPr>
            </w:pPr>
          </w:p>
        </w:tc>
      </w:tr>
    </w:tbl>
    <w:p w:rsidR="00A279AF" w:rsidRPr="00906E42" w:rsidRDefault="00A279AF" w:rsidP="00AA2BD9">
      <w:pPr>
        <w:spacing w:after="0" w:line="240" w:lineRule="auto"/>
        <w:jc w:val="center"/>
        <w:outlineLvl w:val="0"/>
        <w:rPr>
          <w:rFonts w:ascii="Times New Roman" w:hAnsi="Times New Roman" w:cs="Times New Roman"/>
          <w:sz w:val="24"/>
          <w:szCs w:val="24"/>
        </w:rPr>
      </w:pPr>
    </w:p>
    <w:sectPr w:rsidR="00A279AF" w:rsidRPr="00906E42" w:rsidSect="007A4AC5">
      <w:headerReference w:type="default" r:id="rId13"/>
      <w:pgSz w:w="16838" w:h="11906" w:orient="landscape"/>
      <w:pgMar w:top="851"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1A3" w:rsidRDefault="00D631A3" w:rsidP="007A4AC5">
      <w:pPr>
        <w:spacing w:after="0" w:line="240" w:lineRule="auto"/>
      </w:pPr>
      <w:r>
        <w:separator/>
      </w:r>
    </w:p>
  </w:endnote>
  <w:endnote w:type="continuationSeparator" w:id="0">
    <w:p w:rsidR="00D631A3" w:rsidRDefault="00D631A3" w:rsidP="007A4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1A3" w:rsidRDefault="00D631A3" w:rsidP="007A4AC5">
      <w:pPr>
        <w:spacing w:after="0" w:line="240" w:lineRule="auto"/>
      </w:pPr>
      <w:r>
        <w:separator/>
      </w:r>
    </w:p>
  </w:footnote>
  <w:footnote w:type="continuationSeparator" w:id="0">
    <w:p w:rsidR="00D631A3" w:rsidRDefault="00D631A3" w:rsidP="007A4A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5892477"/>
      <w:docPartObj>
        <w:docPartGallery w:val="Page Numbers (Top of Page)"/>
        <w:docPartUnique/>
      </w:docPartObj>
    </w:sdtPr>
    <w:sdtEndPr/>
    <w:sdtContent>
      <w:p w:rsidR="007A4AC5" w:rsidRDefault="007273DB">
        <w:pPr>
          <w:pStyle w:val="ac"/>
          <w:jc w:val="center"/>
        </w:pPr>
        <w:r>
          <w:fldChar w:fldCharType="begin"/>
        </w:r>
        <w:r w:rsidR="007A4AC5">
          <w:instrText>PAGE   \* MERGEFORMAT</w:instrText>
        </w:r>
        <w:r>
          <w:fldChar w:fldCharType="separate"/>
        </w:r>
        <w:r w:rsidR="00D95CAA">
          <w:rPr>
            <w:noProof/>
          </w:rPr>
          <w:t>3</w:t>
        </w:r>
        <w:r>
          <w:fldChar w:fldCharType="end"/>
        </w:r>
      </w:p>
    </w:sdtContent>
  </w:sdt>
  <w:p w:rsidR="007A4AC5" w:rsidRDefault="007A4AC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15816"/>
    <w:multiLevelType w:val="hybridMultilevel"/>
    <w:tmpl w:val="A4D86594"/>
    <w:lvl w:ilvl="0" w:tplc="BA2CDC58">
      <w:start w:val="1"/>
      <w:numFmt w:val="decimal"/>
      <w:lvlText w:val="%1."/>
      <w:lvlJc w:val="left"/>
      <w:pPr>
        <w:ind w:left="720" w:hanging="360"/>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1C0A95"/>
    <w:multiLevelType w:val="hybridMultilevel"/>
    <w:tmpl w:val="C1C43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5867E1"/>
    <w:multiLevelType w:val="hybridMultilevel"/>
    <w:tmpl w:val="FB9E6468"/>
    <w:lvl w:ilvl="0" w:tplc="02305E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341A33"/>
    <w:multiLevelType w:val="hybridMultilevel"/>
    <w:tmpl w:val="8168F8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B59"/>
    <w:rsid w:val="00000361"/>
    <w:rsid w:val="00000EDB"/>
    <w:rsid w:val="000025ED"/>
    <w:rsid w:val="00011A15"/>
    <w:rsid w:val="00032D0D"/>
    <w:rsid w:val="00033511"/>
    <w:rsid w:val="000412DA"/>
    <w:rsid w:val="00082CEA"/>
    <w:rsid w:val="000D5F1C"/>
    <w:rsid w:val="000F541D"/>
    <w:rsid w:val="0011285B"/>
    <w:rsid w:val="001340C0"/>
    <w:rsid w:val="00140230"/>
    <w:rsid w:val="00147A0F"/>
    <w:rsid w:val="001637BE"/>
    <w:rsid w:val="001A26FD"/>
    <w:rsid w:val="001A309D"/>
    <w:rsid w:val="001A3234"/>
    <w:rsid w:val="001A635B"/>
    <w:rsid w:val="001D5338"/>
    <w:rsid w:val="001F151C"/>
    <w:rsid w:val="001F3386"/>
    <w:rsid w:val="00217B39"/>
    <w:rsid w:val="00252C9D"/>
    <w:rsid w:val="00263E51"/>
    <w:rsid w:val="002657F0"/>
    <w:rsid w:val="00271DF4"/>
    <w:rsid w:val="00277440"/>
    <w:rsid w:val="00285FBA"/>
    <w:rsid w:val="002E165A"/>
    <w:rsid w:val="002E7A26"/>
    <w:rsid w:val="003125A9"/>
    <w:rsid w:val="003170D3"/>
    <w:rsid w:val="00325127"/>
    <w:rsid w:val="0033338A"/>
    <w:rsid w:val="003610EF"/>
    <w:rsid w:val="003D6D5A"/>
    <w:rsid w:val="003E1453"/>
    <w:rsid w:val="00405573"/>
    <w:rsid w:val="0041063B"/>
    <w:rsid w:val="00432E29"/>
    <w:rsid w:val="004335EC"/>
    <w:rsid w:val="00445C27"/>
    <w:rsid w:val="00456E68"/>
    <w:rsid w:val="00461651"/>
    <w:rsid w:val="004C1308"/>
    <w:rsid w:val="004C345C"/>
    <w:rsid w:val="004D53C0"/>
    <w:rsid w:val="004E3665"/>
    <w:rsid w:val="004E3E9A"/>
    <w:rsid w:val="00501E8F"/>
    <w:rsid w:val="00504F12"/>
    <w:rsid w:val="00522A32"/>
    <w:rsid w:val="005418EA"/>
    <w:rsid w:val="00554B2F"/>
    <w:rsid w:val="005660C0"/>
    <w:rsid w:val="00575F58"/>
    <w:rsid w:val="00587588"/>
    <w:rsid w:val="00590CD4"/>
    <w:rsid w:val="005C366F"/>
    <w:rsid w:val="005D7628"/>
    <w:rsid w:val="005F008A"/>
    <w:rsid w:val="005F2F29"/>
    <w:rsid w:val="00616925"/>
    <w:rsid w:val="00617C8A"/>
    <w:rsid w:val="006238C1"/>
    <w:rsid w:val="0065139F"/>
    <w:rsid w:val="006A1835"/>
    <w:rsid w:val="006C41A1"/>
    <w:rsid w:val="006D216D"/>
    <w:rsid w:val="006F1500"/>
    <w:rsid w:val="006F1E47"/>
    <w:rsid w:val="006F79A1"/>
    <w:rsid w:val="00702175"/>
    <w:rsid w:val="00703381"/>
    <w:rsid w:val="007232F4"/>
    <w:rsid w:val="007259DB"/>
    <w:rsid w:val="007273DB"/>
    <w:rsid w:val="0073431B"/>
    <w:rsid w:val="0075061C"/>
    <w:rsid w:val="0075279F"/>
    <w:rsid w:val="00794F6B"/>
    <w:rsid w:val="007A4AC5"/>
    <w:rsid w:val="007B007B"/>
    <w:rsid w:val="007C5BC2"/>
    <w:rsid w:val="007D66AC"/>
    <w:rsid w:val="007D674A"/>
    <w:rsid w:val="007F2882"/>
    <w:rsid w:val="007F390A"/>
    <w:rsid w:val="007F3A40"/>
    <w:rsid w:val="00890E7A"/>
    <w:rsid w:val="008919C2"/>
    <w:rsid w:val="00905A95"/>
    <w:rsid w:val="00906E42"/>
    <w:rsid w:val="00907FFC"/>
    <w:rsid w:val="00913DDD"/>
    <w:rsid w:val="00936939"/>
    <w:rsid w:val="00943AA7"/>
    <w:rsid w:val="0094452A"/>
    <w:rsid w:val="00971409"/>
    <w:rsid w:val="00982A9C"/>
    <w:rsid w:val="00991876"/>
    <w:rsid w:val="00992F6F"/>
    <w:rsid w:val="009A6773"/>
    <w:rsid w:val="009D0BD9"/>
    <w:rsid w:val="009D47C0"/>
    <w:rsid w:val="009D5C60"/>
    <w:rsid w:val="009E22E9"/>
    <w:rsid w:val="009F64CC"/>
    <w:rsid w:val="009F73EC"/>
    <w:rsid w:val="00A07849"/>
    <w:rsid w:val="00A279AF"/>
    <w:rsid w:val="00A31970"/>
    <w:rsid w:val="00A45AA5"/>
    <w:rsid w:val="00A675BC"/>
    <w:rsid w:val="00A70873"/>
    <w:rsid w:val="00A71F9D"/>
    <w:rsid w:val="00A74077"/>
    <w:rsid w:val="00AA2BD9"/>
    <w:rsid w:val="00AA483D"/>
    <w:rsid w:val="00AA5468"/>
    <w:rsid w:val="00AC0D4A"/>
    <w:rsid w:val="00AC4135"/>
    <w:rsid w:val="00AD366E"/>
    <w:rsid w:val="00AD55A9"/>
    <w:rsid w:val="00AF4B1A"/>
    <w:rsid w:val="00B00B39"/>
    <w:rsid w:val="00B160F1"/>
    <w:rsid w:val="00B17803"/>
    <w:rsid w:val="00B37A30"/>
    <w:rsid w:val="00B777E1"/>
    <w:rsid w:val="00B81F07"/>
    <w:rsid w:val="00BA21E9"/>
    <w:rsid w:val="00BA49E0"/>
    <w:rsid w:val="00BC4D34"/>
    <w:rsid w:val="00BD1470"/>
    <w:rsid w:val="00BD542A"/>
    <w:rsid w:val="00BE04B8"/>
    <w:rsid w:val="00BF061A"/>
    <w:rsid w:val="00C06028"/>
    <w:rsid w:val="00C15400"/>
    <w:rsid w:val="00C303B7"/>
    <w:rsid w:val="00C5798A"/>
    <w:rsid w:val="00C66F55"/>
    <w:rsid w:val="00C91E11"/>
    <w:rsid w:val="00C93222"/>
    <w:rsid w:val="00CA47DC"/>
    <w:rsid w:val="00CD439A"/>
    <w:rsid w:val="00CF641A"/>
    <w:rsid w:val="00D031C8"/>
    <w:rsid w:val="00D22584"/>
    <w:rsid w:val="00D2296E"/>
    <w:rsid w:val="00D471D4"/>
    <w:rsid w:val="00D53049"/>
    <w:rsid w:val="00D61DF6"/>
    <w:rsid w:val="00D631A3"/>
    <w:rsid w:val="00D73988"/>
    <w:rsid w:val="00D83960"/>
    <w:rsid w:val="00D95CAA"/>
    <w:rsid w:val="00DB7081"/>
    <w:rsid w:val="00DD0A6C"/>
    <w:rsid w:val="00DD1B52"/>
    <w:rsid w:val="00DF396D"/>
    <w:rsid w:val="00E26715"/>
    <w:rsid w:val="00E27FA0"/>
    <w:rsid w:val="00E3414D"/>
    <w:rsid w:val="00E65D04"/>
    <w:rsid w:val="00E70765"/>
    <w:rsid w:val="00E75B1F"/>
    <w:rsid w:val="00E8703D"/>
    <w:rsid w:val="00EA2B60"/>
    <w:rsid w:val="00EC3264"/>
    <w:rsid w:val="00EE62DD"/>
    <w:rsid w:val="00F02716"/>
    <w:rsid w:val="00F035D1"/>
    <w:rsid w:val="00F16922"/>
    <w:rsid w:val="00F2247E"/>
    <w:rsid w:val="00F309DC"/>
    <w:rsid w:val="00F36DCB"/>
    <w:rsid w:val="00F55BEB"/>
    <w:rsid w:val="00F64CAF"/>
    <w:rsid w:val="00F67A12"/>
    <w:rsid w:val="00F77B59"/>
    <w:rsid w:val="00F94826"/>
    <w:rsid w:val="00FE65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77B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9D0B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335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7B59"/>
    <w:rPr>
      <w:rFonts w:ascii="Times New Roman" w:eastAsia="Times New Roman" w:hAnsi="Times New Roman" w:cs="Times New Roman"/>
      <w:b/>
      <w:bCs/>
      <w:kern w:val="36"/>
      <w:sz w:val="48"/>
      <w:szCs w:val="48"/>
      <w:lang w:eastAsia="ru-RU"/>
    </w:rPr>
  </w:style>
  <w:style w:type="paragraph" w:styleId="z-">
    <w:name w:val="HTML Top of Form"/>
    <w:basedOn w:val="a"/>
    <w:next w:val="a"/>
    <w:link w:val="z-0"/>
    <w:hidden/>
    <w:uiPriority w:val="99"/>
    <w:semiHidden/>
    <w:unhideWhenUsed/>
    <w:rsid w:val="00F77B5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F77B59"/>
    <w:rPr>
      <w:rFonts w:ascii="Arial" w:eastAsia="Times New Roman" w:hAnsi="Arial" w:cs="Arial"/>
      <w:vanish/>
      <w:sz w:val="16"/>
      <w:szCs w:val="16"/>
      <w:lang w:eastAsia="ru-RU"/>
    </w:rPr>
  </w:style>
  <w:style w:type="paragraph" w:styleId="a3">
    <w:name w:val="Normal (Web)"/>
    <w:aliases w:val="Обычный (веб) Знак,Обычный (Web) Знак,Обычный (Web), Знак4,Знак4 Знак Знак,Знак4 Знак,Знак4,Обычный (Web)1,Обычный (веб) Знак Знак1, Знак Знак1 Знак,Обычный (веб) Знак Знак Знак, Знак Знак1 Знак Знак Знак Знак Знак, Знак Знак1 Знак Знак"/>
    <w:basedOn w:val="a"/>
    <w:link w:val="11"/>
    <w:unhideWhenUsed/>
    <w:qFormat/>
    <w:rsid w:val="00F77B59"/>
    <w:pPr>
      <w:spacing w:before="100" w:beforeAutospacing="1" w:after="100" w:afterAutospacing="1" w:line="240" w:lineRule="auto"/>
    </w:pPr>
    <w:rPr>
      <w:rFonts w:ascii="Times New Roman" w:eastAsia="Times New Roman" w:hAnsi="Times New Roman" w:cs="Times New Roman"/>
      <w:sz w:val="24"/>
      <w:szCs w:val="24"/>
    </w:rPr>
  </w:style>
  <w:style w:type="paragraph" w:styleId="z-1">
    <w:name w:val="HTML Bottom of Form"/>
    <w:basedOn w:val="a"/>
    <w:next w:val="a"/>
    <w:link w:val="z-2"/>
    <w:hidden/>
    <w:uiPriority w:val="99"/>
    <w:semiHidden/>
    <w:unhideWhenUsed/>
    <w:rsid w:val="00F77B59"/>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F77B59"/>
    <w:rPr>
      <w:rFonts w:ascii="Arial" w:eastAsia="Times New Roman" w:hAnsi="Arial" w:cs="Arial"/>
      <w:vanish/>
      <w:sz w:val="16"/>
      <w:szCs w:val="16"/>
      <w:lang w:eastAsia="ru-RU"/>
    </w:rPr>
  </w:style>
  <w:style w:type="table" w:styleId="a4">
    <w:name w:val="Table Grid"/>
    <w:basedOn w:val="a1"/>
    <w:uiPriority w:val="59"/>
    <w:rsid w:val="00F77B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aliases w:val="маркированный,Абзац списка1"/>
    <w:basedOn w:val="a"/>
    <w:link w:val="a6"/>
    <w:uiPriority w:val="34"/>
    <w:qFormat/>
    <w:rsid w:val="00EA2B60"/>
    <w:pPr>
      <w:ind w:left="720"/>
      <w:contextualSpacing/>
    </w:pPr>
  </w:style>
  <w:style w:type="character" w:customStyle="1" w:styleId="20">
    <w:name w:val="Заголовок 2 Знак"/>
    <w:basedOn w:val="a0"/>
    <w:link w:val="2"/>
    <w:uiPriority w:val="9"/>
    <w:semiHidden/>
    <w:rsid w:val="009D0B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33511"/>
    <w:rPr>
      <w:rFonts w:asciiTheme="majorHAnsi" w:eastAsiaTheme="majorEastAsia" w:hAnsiTheme="majorHAnsi" w:cstheme="majorBidi"/>
      <w:b/>
      <w:bCs/>
      <w:color w:val="4F81BD" w:themeColor="accent1"/>
    </w:rPr>
  </w:style>
  <w:style w:type="paragraph" w:customStyle="1" w:styleId="western">
    <w:name w:val="western"/>
    <w:basedOn w:val="a"/>
    <w:qFormat/>
    <w:rsid w:val="00A078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Абзац списка Знак"/>
    <w:aliases w:val="маркированный Знак,Абзац списка1 Знак"/>
    <w:link w:val="a5"/>
    <w:uiPriority w:val="34"/>
    <w:rsid w:val="00554B2F"/>
  </w:style>
  <w:style w:type="paragraph" w:customStyle="1" w:styleId="31">
    <w:name w:val="Основной текст 31"/>
    <w:basedOn w:val="a"/>
    <w:rsid w:val="00554B2F"/>
    <w:pPr>
      <w:spacing w:after="0" w:line="360" w:lineRule="auto"/>
      <w:jc w:val="both"/>
    </w:pPr>
    <w:rPr>
      <w:rFonts w:ascii="Times New Roman" w:eastAsia="Times New Roman" w:hAnsi="Times New Roman" w:cs="Times New Roman"/>
      <w:sz w:val="28"/>
      <w:szCs w:val="20"/>
    </w:rPr>
  </w:style>
  <w:style w:type="paragraph" w:styleId="a7">
    <w:name w:val="No Spacing"/>
    <w:qFormat/>
    <w:rsid w:val="00BD542A"/>
    <w:pPr>
      <w:spacing w:after="0" w:line="240" w:lineRule="auto"/>
    </w:pPr>
    <w:rPr>
      <w:rFonts w:eastAsiaTheme="minorHAnsi"/>
      <w:lang w:eastAsia="en-US"/>
    </w:rPr>
  </w:style>
  <w:style w:type="paragraph" w:styleId="a8">
    <w:name w:val="Balloon Text"/>
    <w:basedOn w:val="a"/>
    <w:link w:val="a9"/>
    <w:uiPriority w:val="99"/>
    <w:semiHidden/>
    <w:unhideWhenUsed/>
    <w:rsid w:val="005F2F29"/>
    <w:pPr>
      <w:spacing w:after="0" w:line="240" w:lineRule="auto"/>
    </w:pPr>
    <w:rPr>
      <w:rFonts w:ascii="Calibri" w:hAnsi="Calibri"/>
      <w:sz w:val="16"/>
      <w:szCs w:val="16"/>
    </w:rPr>
  </w:style>
  <w:style w:type="character" w:customStyle="1" w:styleId="a9">
    <w:name w:val="Текст выноски Знак"/>
    <w:basedOn w:val="a0"/>
    <w:link w:val="a8"/>
    <w:uiPriority w:val="99"/>
    <w:semiHidden/>
    <w:rsid w:val="005F2F29"/>
    <w:rPr>
      <w:rFonts w:ascii="Calibri" w:hAnsi="Calibri"/>
      <w:sz w:val="16"/>
      <w:szCs w:val="16"/>
    </w:rPr>
  </w:style>
  <w:style w:type="character" w:styleId="aa">
    <w:name w:val="Hyperlink"/>
    <w:basedOn w:val="a0"/>
    <w:uiPriority w:val="99"/>
    <w:unhideWhenUsed/>
    <w:rsid w:val="00147A0F"/>
    <w:rPr>
      <w:color w:val="0000FF" w:themeColor="hyperlink"/>
      <w:u w:val="single"/>
    </w:rPr>
  </w:style>
  <w:style w:type="character" w:customStyle="1" w:styleId="11">
    <w:name w:val="Обычный (веб) Знак1"/>
    <w:aliases w:val="Обычный (веб) Знак Знак,Обычный (Web) Знак Знак,Обычный (Web) Знак1, Знак4 Знак,Знак4 Знак Знак Знак,Знак4 Знак Знак1,Знак4 Знак1,Обычный (Web)1 Знак,Обычный (веб) Знак Знак1 Знак, Знак Знак1 Знак Знак1, Знак Знак1 Знак Знак Знак"/>
    <w:basedOn w:val="a0"/>
    <w:link w:val="a3"/>
    <w:rsid w:val="007F3A40"/>
    <w:rPr>
      <w:rFonts w:ascii="Times New Roman" w:eastAsia="Times New Roman" w:hAnsi="Times New Roman" w:cs="Times New Roman"/>
      <w:sz w:val="24"/>
      <w:szCs w:val="24"/>
    </w:rPr>
  </w:style>
  <w:style w:type="paragraph" w:customStyle="1" w:styleId="ab">
    <w:name w:val="Основной текст тезисов"/>
    <w:qFormat/>
    <w:rsid w:val="008919C2"/>
    <w:pPr>
      <w:spacing w:after="0" w:line="240" w:lineRule="auto"/>
      <w:ind w:firstLine="284"/>
      <w:jc w:val="both"/>
    </w:pPr>
    <w:rPr>
      <w:rFonts w:ascii="Times New Roman" w:eastAsia="Times New Roman" w:hAnsi="Times New Roman" w:cs="Times New Roman"/>
      <w:sz w:val="18"/>
      <w:szCs w:val="18"/>
    </w:rPr>
  </w:style>
  <w:style w:type="paragraph" w:styleId="ac">
    <w:name w:val="header"/>
    <w:basedOn w:val="a"/>
    <w:link w:val="ad"/>
    <w:uiPriority w:val="99"/>
    <w:unhideWhenUsed/>
    <w:rsid w:val="007A4AC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A4AC5"/>
  </w:style>
  <w:style w:type="paragraph" w:styleId="ae">
    <w:name w:val="footer"/>
    <w:basedOn w:val="a"/>
    <w:link w:val="af"/>
    <w:uiPriority w:val="99"/>
    <w:unhideWhenUsed/>
    <w:rsid w:val="007A4AC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A4A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77B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9D0B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335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7B59"/>
    <w:rPr>
      <w:rFonts w:ascii="Times New Roman" w:eastAsia="Times New Roman" w:hAnsi="Times New Roman" w:cs="Times New Roman"/>
      <w:b/>
      <w:bCs/>
      <w:kern w:val="36"/>
      <w:sz w:val="48"/>
      <w:szCs w:val="48"/>
      <w:lang w:eastAsia="ru-RU"/>
    </w:rPr>
  </w:style>
  <w:style w:type="paragraph" w:styleId="z-">
    <w:name w:val="HTML Top of Form"/>
    <w:basedOn w:val="a"/>
    <w:next w:val="a"/>
    <w:link w:val="z-0"/>
    <w:hidden/>
    <w:uiPriority w:val="99"/>
    <w:semiHidden/>
    <w:unhideWhenUsed/>
    <w:rsid w:val="00F77B5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F77B59"/>
    <w:rPr>
      <w:rFonts w:ascii="Arial" w:eastAsia="Times New Roman" w:hAnsi="Arial" w:cs="Arial"/>
      <w:vanish/>
      <w:sz w:val="16"/>
      <w:szCs w:val="16"/>
      <w:lang w:eastAsia="ru-RU"/>
    </w:rPr>
  </w:style>
  <w:style w:type="paragraph" w:styleId="a3">
    <w:name w:val="Normal (Web)"/>
    <w:aliases w:val="Обычный (веб) Знак,Обычный (Web) Знак,Обычный (Web), Знак4,Знак4 Знак Знак,Знак4 Знак,Знак4,Обычный (Web)1,Обычный (веб) Знак Знак1, Знак Знак1 Знак,Обычный (веб) Знак Знак Знак, Знак Знак1 Знак Знак Знак Знак Знак, Знак Знак1 Знак Знак"/>
    <w:basedOn w:val="a"/>
    <w:link w:val="11"/>
    <w:unhideWhenUsed/>
    <w:qFormat/>
    <w:rsid w:val="00F77B59"/>
    <w:pPr>
      <w:spacing w:before="100" w:beforeAutospacing="1" w:after="100" w:afterAutospacing="1" w:line="240" w:lineRule="auto"/>
    </w:pPr>
    <w:rPr>
      <w:rFonts w:ascii="Times New Roman" w:eastAsia="Times New Roman" w:hAnsi="Times New Roman" w:cs="Times New Roman"/>
      <w:sz w:val="24"/>
      <w:szCs w:val="24"/>
    </w:rPr>
  </w:style>
  <w:style w:type="paragraph" w:styleId="z-1">
    <w:name w:val="HTML Bottom of Form"/>
    <w:basedOn w:val="a"/>
    <w:next w:val="a"/>
    <w:link w:val="z-2"/>
    <w:hidden/>
    <w:uiPriority w:val="99"/>
    <w:semiHidden/>
    <w:unhideWhenUsed/>
    <w:rsid w:val="00F77B59"/>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F77B59"/>
    <w:rPr>
      <w:rFonts w:ascii="Arial" w:eastAsia="Times New Roman" w:hAnsi="Arial" w:cs="Arial"/>
      <w:vanish/>
      <w:sz w:val="16"/>
      <w:szCs w:val="16"/>
      <w:lang w:eastAsia="ru-RU"/>
    </w:rPr>
  </w:style>
  <w:style w:type="table" w:styleId="a4">
    <w:name w:val="Table Grid"/>
    <w:basedOn w:val="a1"/>
    <w:uiPriority w:val="59"/>
    <w:rsid w:val="00F77B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aliases w:val="маркированный,Абзац списка1"/>
    <w:basedOn w:val="a"/>
    <w:link w:val="a6"/>
    <w:uiPriority w:val="34"/>
    <w:qFormat/>
    <w:rsid w:val="00EA2B60"/>
    <w:pPr>
      <w:ind w:left="720"/>
      <w:contextualSpacing/>
    </w:pPr>
  </w:style>
  <w:style w:type="character" w:customStyle="1" w:styleId="20">
    <w:name w:val="Заголовок 2 Знак"/>
    <w:basedOn w:val="a0"/>
    <w:link w:val="2"/>
    <w:uiPriority w:val="9"/>
    <w:semiHidden/>
    <w:rsid w:val="009D0B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33511"/>
    <w:rPr>
      <w:rFonts w:asciiTheme="majorHAnsi" w:eastAsiaTheme="majorEastAsia" w:hAnsiTheme="majorHAnsi" w:cstheme="majorBidi"/>
      <w:b/>
      <w:bCs/>
      <w:color w:val="4F81BD" w:themeColor="accent1"/>
    </w:rPr>
  </w:style>
  <w:style w:type="paragraph" w:customStyle="1" w:styleId="western">
    <w:name w:val="western"/>
    <w:basedOn w:val="a"/>
    <w:qFormat/>
    <w:rsid w:val="00A078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Абзац списка Знак"/>
    <w:aliases w:val="маркированный Знак,Абзац списка1 Знак"/>
    <w:link w:val="a5"/>
    <w:uiPriority w:val="34"/>
    <w:rsid w:val="00554B2F"/>
  </w:style>
  <w:style w:type="paragraph" w:customStyle="1" w:styleId="31">
    <w:name w:val="Основной текст 31"/>
    <w:basedOn w:val="a"/>
    <w:rsid w:val="00554B2F"/>
    <w:pPr>
      <w:spacing w:after="0" w:line="360" w:lineRule="auto"/>
      <w:jc w:val="both"/>
    </w:pPr>
    <w:rPr>
      <w:rFonts w:ascii="Times New Roman" w:eastAsia="Times New Roman" w:hAnsi="Times New Roman" w:cs="Times New Roman"/>
      <w:sz w:val="28"/>
      <w:szCs w:val="20"/>
    </w:rPr>
  </w:style>
  <w:style w:type="paragraph" w:styleId="a7">
    <w:name w:val="No Spacing"/>
    <w:qFormat/>
    <w:rsid w:val="00BD542A"/>
    <w:pPr>
      <w:spacing w:after="0" w:line="240" w:lineRule="auto"/>
    </w:pPr>
    <w:rPr>
      <w:rFonts w:eastAsiaTheme="minorHAnsi"/>
      <w:lang w:eastAsia="en-US"/>
    </w:rPr>
  </w:style>
  <w:style w:type="paragraph" w:styleId="a8">
    <w:name w:val="Balloon Text"/>
    <w:basedOn w:val="a"/>
    <w:link w:val="a9"/>
    <w:uiPriority w:val="99"/>
    <w:semiHidden/>
    <w:unhideWhenUsed/>
    <w:rsid w:val="005F2F29"/>
    <w:pPr>
      <w:spacing w:after="0" w:line="240" w:lineRule="auto"/>
    </w:pPr>
    <w:rPr>
      <w:rFonts w:ascii="Calibri" w:hAnsi="Calibri"/>
      <w:sz w:val="16"/>
      <w:szCs w:val="16"/>
    </w:rPr>
  </w:style>
  <w:style w:type="character" w:customStyle="1" w:styleId="a9">
    <w:name w:val="Текст выноски Знак"/>
    <w:basedOn w:val="a0"/>
    <w:link w:val="a8"/>
    <w:uiPriority w:val="99"/>
    <w:semiHidden/>
    <w:rsid w:val="005F2F29"/>
    <w:rPr>
      <w:rFonts w:ascii="Calibri" w:hAnsi="Calibri"/>
      <w:sz w:val="16"/>
      <w:szCs w:val="16"/>
    </w:rPr>
  </w:style>
  <w:style w:type="character" w:styleId="aa">
    <w:name w:val="Hyperlink"/>
    <w:basedOn w:val="a0"/>
    <w:uiPriority w:val="99"/>
    <w:unhideWhenUsed/>
    <w:rsid w:val="00147A0F"/>
    <w:rPr>
      <w:color w:val="0000FF" w:themeColor="hyperlink"/>
      <w:u w:val="single"/>
    </w:rPr>
  </w:style>
  <w:style w:type="character" w:customStyle="1" w:styleId="11">
    <w:name w:val="Обычный (веб) Знак1"/>
    <w:aliases w:val="Обычный (веб) Знак Знак,Обычный (Web) Знак Знак,Обычный (Web) Знак1, Знак4 Знак,Знак4 Знак Знак Знак,Знак4 Знак Знак1,Знак4 Знак1,Обычный (Web)1 Знак,Обычный (веб) Знак Знак1 Знак, Знак Знак1 Знак Знак1, Знак Знак1 Знак Знак Знак"/>
    <w:basedOn w:val="a0"/>
    <w:link w:val="a3"/>
    <w:rsid w:val="007F3A40"/>
    <w:rPr>
      <w:rFonts w:ascii="Times New Roman" w:eastAsia="Times New Roman" w:hAnsi="Times New Roman" w:cs="Times New Roman"/>
      <w:sz w:val="24"/>
      <w:szCs w:val="24"/>
    </w:rPr>
  </w:style>
  <w:style w:type="paragraph" w:customStyle="1" w:styleId="ab">
    <w:name w:val="Основной текст тезисов"/>
    <w:qFormat/>
    <w:rsid w:val="008919C2"/>
    <w:pPr>
      <w:spacing w:after="0" w:line="240" w:lineRule="auto"/>
      <w:ind w:firstLine="284"/>
      <w:jc w:val="both"/>
    </w:pPr>
    <w:rPr>
      <w:rFonts w:ascii="Times New Roman" w:eastAsia="Times New Roman" w:hAnsi="Times New Roman" w:cs="Times New Roman"/>
      <w:sz w:val="18"/>
      <w:szCs w:val="18"/>
    </w:rPr>
  </w:style>
  <w:style w:type="paragraph" w:styleId="ac">
    <w:name w:val="header"/>
    <w:basedOn w:val="a"/>
    <w:link w:val="ad"/>
    <w:uiPriority w:val="99"/>
    <w:unhideWhenUsed/>
    <w:rsid w:val="007A4AC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A4AC5"/>
  </w:style>
  <w:style w:type="paragraph" w:styleId="ae">
    <w:name w:val="footer"/>
    <w:basedOn w:val="a"/>
    <w:link w:val="af"/>
    <w:uiPriority w:val="99"/>
    <w:unhideWhenUsed/>
    <w:rsid w:val="007A4AC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A4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87703">
      <w:bodyDiv w:val="1"/>
      <w:marLeft w:val="0"/>
      <w:marRight w:val="0"/>
      <w:marTop w:val="0"/>
      <w:marBottom w:val="0"/>
      <w:divBdr>
        <w:top w:val="none" w:sz="0" w:space="0" w:color="auto"/>
        <w:left w:val="none" w:sz="0" w:space="0" w:color="auto"/>
        <w:bottom w:val="none" w:sz="0" w:space="0" w:color="auto"/>
        <w:right w:val="none" w:sz="0" w:space="0" w:color="auto"/>
      </w:divBdr>
    </w:div>
    <w:div w:id="165903915">
      <w:bodyDiv w:val="1"/>
      <w:marLeft w:val="0"/>
      <w:marRight w:val="0"/>
      <w:marTop w:val="0"/>
      <w:marBottom w:val="0"/>
      <w:divBdr>
        <w:top w:val="none" w:sz="0" w:space="0" w:color="auto"/>
        <w:left w:val="none" w:sz="0" w:space="0" w:color="auto"/>
        <w:bottom w:val="none" w:sz="0" w:space="0" w:color="auto"/>
        <w:right w:val="none" w:sz="0" w:space="0" w:color="auto"/>
      </w:divBdr>
    </w:div>
    <w:div w:id="176163748">
      <w:bodyDiv w:val="1"/>
      <w:marLeft w:val="0"/>
      <w:marRight w:val="0"/>
      <w:marTop w:val="0"/>
      <w:marBottom w:val="0"/>
      <w:divBdr>
        <w:top w:val="none" w:sz="0" w:space="0" w:color="auto"/>
        <w:left w:val="none" w:sz="0" w:space="0" w:color="auto"/>
        <w:bottom w:val="none" w:sz="0" w:space="0" w:color="auto"/>
        <w:right w:val="none" w:sz="0" w:space="0" w:color="auto"/>
      </w:divBdr>
    </w:div>
    <w:div w:id="191305895">
      <w:bodyDiv w:val="1"/>
      <w:marLeft w:val="0"/>
      <w:marRight w:val="0"/>
      <w:marTop w:val="0"/>
      <w:marBottom w:val="0"/>
      <w:divBdr>
        <w:top w:val="none" w:sz="0" w:space="0" w:color="auto"/>
        <w:left w:val="none" w:sz="0" w:space="0" w:color="auto"/>
        <w:bottom w:val="none" w:sz="0" w:space="0" w:color="auto"/>
        <w:right w:val="none" w:sz="0" w:space="0" w:color="auto"/>
      </w:divBdr>
    </w:div>
    <w:div w:id="239213920">
      <w:bodyDiv w:val="1"/>
      <w:marLeft w:val="0"/>
      <w:marRight w:val="0"/>
      <w:marTop w:val="0"/>
      <w:marBottom w:val="0"/>
      <w:divBdr>
        <w:top w:val="none" w:sz="0" w:space="0" w:color="auto"/>
        <w:left w:val="none" w:sz="0" w:space="0" w:color="auto"/>
        <w:bottom w:val="none" w:sz="0" w:space="0" w:color="auto"/>
        <w:right w:val="none" w:sz="0" w:space="0" w:color="auto"/>
      </w:divBdr>
    </w:div>
    <w:div w:id="456029451">
      <w:bodyDiv w:val="1"/>
      <w:marLeft w:val="0"/>
      <w:marRight w:val="0"/>
      <w:marTop w:val="0"/>
      <w:marBottom w:val="0"/>
      <w:divBdr>
        <w:top w:val="none" w:sz="0" w:space="0" w:color="auto"/>
        <w:left w:val="none" w:sz="0" w:space="0" w:color="auto"/>
        <w:bottom w:val="none" w:sz="0" w:space="0" w:color="auto"/>
        <w:right w:val="none" w:sz="0" w:space="0" w:color="auto"/>
      </w:divBdr>
    </w:div>
    <w:div w:id="528033853">
      <w:bodyDiv w:val="1"/>
      <w:marLeft w:val="0"/>
      <w:marRight w:val="0"/>
      <w:marTop w:val="0"/>
      <w:marBottom w:val="0"/>
      <w:divBdr>
        <w:top w:val="none" w:sz="0" w:space="0" w:color="auto"/>
        <w:left w:val="none" w:sz="0" w:space="0" w:color="auto"/>
        <w:bottom w:val="none" w:sz="0" w:space="0" w:color="auto"/>
        <w:right w:val="none" w:sz="0" w:space="0" w:color="auto"/>
      </w:divBdr>
    </w:div>
    <w:div w:id="682635783">
      <w:bodyDiv w:val="1"/>
      <w:marLeft w:val="0"/>
      <w:marRight w:val="0"/>
      <w:marTop w:val="0"/>
      <w:marBottom w:val="0"/>
      <w:divBdr>
        <w:top w:val="none" w:sz="0" w:space="0" w:color="auto"/>
        <w:left w:val="none" w:sz="0" w:space="0" w:color="auto"/>
        <w:bottom w:val="none" w:sz="0" w:space="0" w:color="auto"/>
        <w:right w:val="none" w:sz="0" w:space="0" w:color="auto"/>
      </w:divBdr>
    </w:div>
    <w:div w:id="705444159">
      <w:bodyDiv w:val="1"/>
      <w:marLeft w:val="0"/>
      <w:marRight w:val="0"/>
      <w:marTop w:val="0"/>
      <w:marBottom w:val="0"/>
      <w:divBdr>
        <w:top w:val="none" w:sz="0" w:space="0" w:color="auto"/>
        <w:left w:val="none" w:sz="0" w:space="0" w:color="auto"/>
        <w:bottom w:val="none" w:sz="0" w:space="0" w:color="auto"/>
        <w:right w:val="none" w:sz="0" w:space="0" w:color="auto"/>
      </w:divBdr>
    </w:div>
    <w:div w:id="746655127">
      <w:bodyDiv w:val="1"/>
      <w:marLeft w:val="0"/>
      <w:marRight w:val="0"/>
      <w:marTop w:val="0"/>
      <w:marBottom w:val="0"/>
      <w:divBdr>
        <w:top w:val="none" w:sz="0" w:space="0" w:color="auto"/>
        <w:left w:val="none" w:sz="0" w:space="0" w:color="auto"/>
        <w:bottom w:val="none" w:sz="0" w:space="0" w:color="auto"/>
        <w:right w:val="none" w:sz="0" w:space="0" w:color="auto"/>
      </w:divBdr>
    </w:div>
    <w:div w:id="797723553">
      <w:bodyDiv w:val="1"/>
      <w:marLeft w:val="0"/>
      <w:marRight w:val="0"/>
      <w:marTop w:val="0"/>
      <w:marBottom w:val="0"/>
      <w:divBdr>
        <w:top w:val="none" w:sz="0" w:space="0" w:color="auto"/>
        <w:left w:val="none" w:sz="0" w:space="0" w:color="auto"/>
        <w:bottom w:val="none" w:sz="0" w:space="0" w:color="auto"/>
        <w:right w:val="none" w:sz="0" w:space="0" w:color="auto"/>
      </w:divBdr>
    </w:div>
    <w:div w:id="986280693">
      <w:bodyDiv w:val="1"/>
      <w:marLeft w:val="0"/>
      <w:marRight w:val="0"/>
      <w:marTop w:val="0"/>
      <w:marBottom w:val="0"/>
      <w:divBdr>
        <w:top w:val="none" w:sz="0" w:space="0" w:color="auto"/>
        <w:left w:val="none" w:sz="0" w:space="0" w:color="auto"/>
        <w:bottom w:val="none" w:sz="0" w:space="0" w:color="auto"/>
        <w:right w:val="none" w:sz="0" w:space="0" w:color="auto"/>
      </w:divBdr>
    </w:div>
    <w:div w:id="1037586231">
      <w:bodyDiv w:val="1"/>
      <w:marLeft w:val="0"/>
      <w:marRight w:val="0"/>
      <w:marTop w:val="0"/>
      <w:marBottom w:val="0"/>
      <w:divBdr>
        <w:top w:val="none" w:sz="0" w:space="0" w:color="auto"/>
        <w:left w:val="none" w:sz="0" w:space="0" w:color="auto"/>
        <w:bottom w:val="none" w:sz="0" w:space="0" w:color="auto"/>
        <w:right w:val="none" w:sz="0" w:space="0" w:color="auto"/>
      </w:divBdr>
      <w:divsChild>
        <w:div w:id="244192901">
          <w:marLeft w:val="0"/>
          <w:marRight w:val="0"/>
          <w:marTop w:val="0"/>
          <w:marBottom w:val="0"/>
          <w:divBdr>
            <w:top w:val="none" w:sz="0" w:space="0" w:color="auto"/>
            <w:left w:val="none" w:sz="0" w:space="0" w:color="auto"/>
            <w:bottom w:val="none" w:sz="0" w:space="0" w:color="auto"/>
            <w:right w:val="none" w:sz="0" w:space="0" w:color="auto"/>
          </w:divBdr>
          <w:divsChild>
            <w:div w:id="1631090833">
              <w:marLeft w:val="0"/>
              <w:marRight w:val="0"/>
              <w:marTop w:val="0"/>
              <w:marBottom w:val="0"/>
              <w:divBdr>
                <w:top w:val="none" w:sz="0" w:space="0" w:color="auto"/>
                <w:left w:val="none" w:sz="0" w:space="0" w:color="auto"/>
                <w:bottom w:val="none" w:sz="0" w:space="0" w:color="auto"/>
                <w:right w:val="none" w:sz="0" w:space="0" w:color="auto"/>
              </w:divBdr>
              <w:divsChild>
                <w:div w:id="20394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9709">
          <w:marLeft w:val="0"/>
          <w:marRight w:val="0"/>
          <w:marTop w:val="0"/>
          <w:marBottom w:val="0"/>
          <w:divBdr>
            <w:top w:val="none" w:sz="0" w:space="0" w:color="auto"/>
            <w:left w:val="none" w:sz="0" w:space="0" w:color="auto"/>
            <w:bottom w:val="none" w:sz="0" w:space="0" w:color="auto"/>
            <w:right w:val="none" w:sz="0" w:space="0" w:color="auto"/>
          </w:divBdr>
          <w:divsChild>
            <w:div w:id="12623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40912">
      <w:bodyDiv w:val="1"/>
      <w:marLeft w:val="0"/>
      <w:marRight w:val="0"/>
      <w:marTop w:val="0"/>
      <w:marBottom w:val="0"/>
      <w:divBdr>
        <w:top w:val="none" w:sz="0" w:space="0" w:color="auto"/>
        <w:left w:val="none" w:sz="0" w:space="0" w:color="auto"/>
        <w:bottom w:val="none" w:sz="0" w:space="0" w:color="auto"/>
        <w:right w:val="none" w:sz="0" w:space="0" w:color="auto"/>
      </w:divBdr>
    </w:div>
    <w:div w:id="1389576645">
      <w:bodyDiv w:val="1"/>
      <w:marLeft w:val="0"/>
      <w:marRight w:val="0"/>
      <w:marTop w:val="0"/>
      <w:marBottom w:val="0"/>
      <w:divBdr>
        <w:top w:val="none" w:sz="0" w:space="0" w:color="auto"/>
        <w:left w:val="none" w:sz="0" w:space="0" w:color="auto"/>
        <w:bottom w:val="none" w:sz="0" w:space="0" w:color="auto"/>
        <w:right w:val="none" w:sz="0" w:space="0" w:color="auto"/>
      </w:divBdr>
    </w:div>
    <w:div w:id="1472094349">
      <w:bodyDiv w:val="1"/>
      <w:marLeft w:val="0"/>
      <w:marRight w:val="0"/>
      <w:marTop w:val="0"/>
      <w:marBottom w:val="0"/>
      <w:divBdr>
        <w:top w:val="none" w:sz="0" w:space="0" w:color="auto"/>
        <w:left w:val="none" w:sz="0" w:space="0" w:color="auto"/>
        <w:bottom w:val="none" w:sz="0" w:space="0" w:color="auto"/>
        <w:right w:val="none" w:sz="0" w:space="0" w:color="auto"/>
      </w:divBdr>
    </w:div>
    <w:div w:id="1663115880">
      <w:bodyDiv w:val="1"/>
      <w:marLeft w:val="0"/>
      <w:marRight w:val="0"/>
      <w:marTop w:val="0"/>
      <w:marBottom w:val="0"/>
      <w:divBdr>
        <w:top w:val="none" w:sz="0" w:space="0" w:color="auto"/>
        <w:left w:val="none" w:sz="0" w:space="0" w:color="auto"/>
        <w:bottom w:val="none" w:sz="0" w:space="0" w:color="auto"/>
        <w:right w:val="none" w:sz="0" w:space="0" w:color="auto"/>
      </w:divBdr>
    </w:div>
    <w:div w:id="1821575710">
      <w:bodyDiv w:val="1"/>
      <w:marLeft w:val="0"/>
      <w:marRight w:val="0"/>
      <w:marTop w:val="0"/>
      <w:marBottom w:val="0"/>
      <w:divBdr>
        <w:top w:val="none" w:sz="0" w:space="0" w:color="auto"/>
        <w:left w:val="none" w:sz="0" w:space="0" w:color="auto"/>
        <w:bottom w:val="none" w:sz="0" w:space="0" w:color="auto"/>
        <w:right w:val="none" w:sz="0" w:space="0" w:color="auto"/>
      </w:divBdr>
    </w:div>
    <w:div w:id="1874920518">
      <w:bodyDiv w:val="1"/>
      <w:marLeft w:val="0"/>
      <w:marRight w:val="0"/>
      <w:marTop w:val="0"/>
      <w:marBottom w:val="0"/>
      <w:divBdr>
        <w:top w:val="none" w:sz="0" w:space="0" w:color="auto"/>
        <w:left w:val="none" w:sz="0" w:space="0" w:color="auto"/>
        <w:bottom w:val="none" w:sz="0" w:space="0" w:color="auto"/>
        <w:right w:val="none" w:sz="0" w:space="0" w:color="auto"/>
      </w:divBdr>
    </w:div>
    <w:div w:id="1936209192">
      <w:bodyDiv w:val="1"/>
      <w:marLeft w:val="0"/>
      <w:marRight w:val="0"/>
      <w:marTop w:val="0"/>
      <w:marBottom w:val="0"/>
      <w:divBdr>
        <w:top w:val="none" w:sz="0" w:space="0" w:color="auto"/>
        <w:left w:val="none" w:sz="0" w:space="0" w:color="auto"/>
        <w:bottom w:val="none" w:sz="0" w:space="0" w:color="auto"/>
        <w:right w:val="none" w:sz="0" w:space="0" w:color="auto"/>
      </w:divBdr>
    </w:div>
    <w:div w:id="1953047888">
      <w:bodyDiv w:val="1"/>
      <w:marLeft w:val="0"/>
      <w:marRight w:val="0"/>
      <w:marTop w:val="0"/>
      <w:marBottom w:val="0"/>
      <w:divBdr>
        <w:top w:val="none" w:sz="0" w:space="0" w:color="auto"/>
        <w:left w:val="none" w:sz="0" w:space="0" w:color="auto"/>
        <w:bottom w:val="none" w:sz="0" w:space="0" w:color="auto"/>
        <w:right w:val="none" w:sz="0" w:space="0" w:color="auto"/>
      </w:divBdr>
    </w:div>
    <w:div w:id="1978610520">
      <w:bodyDiv w:val="1"/>
      <w:marLeft w:val="0"/>
      <w:marRight w:val="0"/>
      <w:marTop w:val="0"/>
      <w:marBottom w:val="0"/>
      <w:divBdr>
        <w:top w:val="none" w:sz="0" w:space="0" w:color="auto"/>
        <w:left w:val="none" w:sz="0" w:space="0" w:color="auto"/>
        <w:bottom w:val="none" w:sz="0" w:space="0" w:color="auto"/>
        <w:right w:val="none" w:sz="0" w:space="0" w:color="auto"/>
      </w:divBdr>
    </w:div>
    <w:div w:id="203314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rtal.istt.kz/project/UcheniySekretar/Lists/List/DispForm.aspx?ID=22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nauka04@yandex.kz" TargetMode="External"/><Relationship Id="rId4" Type="http://schemas.microsoft.com/office/2007/relationships/stylesWithEffects" Target="stylesWithEffects.xml"/><Relationship Id="rId9" Type="http://schemas.openxmlformats.org/officeDocument/2006/relationships/hyperlink" Target="mailto:zh.nauanbaeva@mdai.gov.k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27C01-9ABF-482C-BAA5-5DE42DD53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4411</Words>
  <Characters>25143</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k.sakhanov</dc:creator>
  <cp:lastModifiedBy>Erzhan</cp:lastModifiedBy>
  <cp:revision>5</cp:revision>
  <cp:lastPrinted>2019-10-04T06:28:00Z</cp:lastPrinted>
  <dcterms:created xsi:type="dcterms:W3CDTF">2019-10-08T05:04:00Z</dcterms:created>
  <dcterms:modified xsi:type="dcterms:W3CDTF">2019-10-09T04:47:00Z</dcterms:modified>
</cp:coreProperties>
</file>