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D21" w:rsidRPr="00A22D88" w:rsidRDefault="007A6D21" w:rsidP="007A6D21">
      <w:pPr>
        <w:spacing w:after="0" w:line="240" w:lineRule="auto"/>
        <w:jc w:val="center"/>
        <w:rPr>
          <w:b/>
          <w:lang w:eastAsia="ru-RU"/>
        </w:rPr>
      </w:pPr>
      <w:r w:rsidRPr="00A22D88">
        <w:rPr>
          <w:b/>
          <w:lang w:eastAsia="ru-RU"/>
        </w:rPr>
        <w:t xml:space="preserve">Краткая информация о проекте </w:t>
      </w:r>
      <w:proofErr w:type="spellStart"/>
      <w:r w:rsidRPr="00A22D88">
        <w:rPr>
          <w:b/>
          <w:lang w:eastAsia="ru-RU"/>
        </w:rPr>
        <w:t>грантового</w:t>
      </w:r>
      <w:proofErr w:type="spellEnd"/>
      <w:r w:rsidRPr="00A22D88">
        <w:rPr>
          <w:b/>
          <w:lang w:eastAsia="ru-RU"/>
        </w:rPr>
        <w:t xml:space="preserve"> финансирования молодых ученых по научным и (или) научно-техническим проектам на 2021-2023 годы:</w:t>
      </w:r>
    </w:p>
    <w:p w:rsidR="007A6D21" w:rsidRPr="00A22D88" w:rsidRDefault="007A6D21" w:rsidP="007A6D21">
      <w:pPr>
        <w:spacing w:after="0" w:line="240" w:lineRule="auto"/>
        <w:jc w:val="center"/>
        <w:rPr>
          <w:b/>
          <w:lang w:eastAsia="ru-RU"/>
        </w:rPr>
      </w:pPr>
      <w:r w:rsidRPr="00A22D88">
        <w:rPr>
          <w:b/>
          <w:lang w:eastAsia="ru-RU"/>
        </w:rPr>
        <w:t>«Разработка отечественной технологии получения радиопрозрачного высокопрочного композита для корпусов военных беспилотных лета</w:t>
      </w:r>
      <w:r w:rsidR="008F43B9">
        <w:rPr>
          <w:b/>
          <w:lang w:eastAsia="ru-RU"/>
        </w:rPr>
        <w:t>те</w:t>
      </w:r>
      <w:bookmarkStart w:id="0" w:name="_GoBack"/>
      <w:bookmarkEnd w:id="0"/>
      <w:r w:rsidRPr="00A22D88">
        <w:rPr>
          <w:b/>
          <w:lang w:eastAsia="ru-RU"/>
        </w:rPr>
        <w:t>льных аппаратов и аэрокосмической техники»</w:t>
      </w:r>
    </w:p>
    <w:p w:rsidR="007A6D21" w:rsidRPr="00496D8D" w:rsidRDefault="007A6D21" w:rsidP="007A6D21">
      <w:pPr>
        <w:spacing w:after="0" w:line="240" w:lineRule="auto"/>
        <w:jc w:val="center"/>
      </w:pPr>
    </w:p>
    <w:tbl>
      <w:tblPr>
        <w:tblStyle w:val="a3"/>
        <w:tblW w:w="0" w:type="auto"/>
        <w:tblLook w:val="04A0" w:firstRow="1" w:lastRow="0" w:firstColumn="1" w:lastColumn="0" w:noHBand="0" w:noVBand="1"/>
      </w:tblPr>
      <w:tblGrid>
        <w:gridCol w:w="2371"/>
        <w:gridCol w:w="13017"/>
      </w:tblGrid>
      <w:tr w:rsidR="007952D6" w:rsidTr="007952D6">
        <w:tc>
          <w:tcPr>
            <w:tcW w:w="2376" w:type="dxa"/>
          </w:tcPr>
          <w:p w:rsidR="007952D6" w:rsidRDefault="007952D6">
            <w:r>
              <w:t>Цель</w:t>
            </w:r>
          </w:p>
        </w:tc>
        <w:tc>
          <w:tcPr>
            <w:tcW w:w="13183" w:type="dxa"/>
          </w:tcPr>
          <w:p w:rsidR="007952D6" w:rsidRPr="0030386F" w:rsidRDefault="00B226C8" w:rsidP="0030386F">
            <w:pPr>
              <w:jc w:val="both"/>
              <w:rPr>
                <w:lang w:eastAsia="ru-RU"/>
              </w:rPr>
            </w:pPr>
            <w:r w:rsidRPr="0023751B">
              <w:rPr>
                <w:lang w:eastAsia="ru-RU"/>
              </w:rPr>
              <w:t xml:space="preserve">Разработка отечественной технологии получения органопластика на основе </w:t>
            </w:r>
            <w:proofErr w:type="spellStart"/>
            <w:r w:rsidRPr="0023751B">
              <w:rPr>
                <w:lang w:eastAsia="ru-RU"/>
              </w:rPr>
              <w:t>арамидных</w:t>
            </w:r>
            <w:proofErr w:type="spellEnd"/>
            <w:r w:rsidRPr="0023751B">
              <w:rPr>
                <w:lang w:eastAsia="ru-RU"/>
              </w:rPr>
              <w:t xml:space="preserve"> тканей с</w:t>
            </w:r>
            <w:r w:rsidRPr="0023751B">
              <w:rPr>
                <w:bCs/>
              </w:rPr>
              <w:t xml:space="preserve"> главными характеристиками:</w:t>
            </w:r>
            <w:r w:rsidRPr="0023751B">
              <w:t xml:space="preserve"> диэлектрическая проницаемость  ≤ 4</w:t>
            </w:r>
            <w:r w:rsidRPr="0023751B">
              <w:rPr>
                <w:lang w:eastAsia="ru-RU"/>
              </w:rPr>
              <w:t xml:space="preserve"> </w:t>
            </w:r>
            <w:r w:rsidRPr="0023751B">
              <w:t>прочность на растяжение ≥ 700 МПа, прочность на сжатие ≥ 200 МПа, прочность на изгиб ≥ 300 МПа, ударная вязкость ≥ 250 кДж/м</w:t>
            </w:r>
            <w:r w:rsidRPr="0023751B">
              <w:rPr>
                <w:vertAlign w:val="superscript"/>
              </w:rPr>
              <w:t>2</w:t>
            </w:r>
            <w:r w:rsidRPr="0023751B">
              <w:t>.</w:t>
            </w:r>
            <w:r>
              <w:t xml:space="preserve"> </w:t>
            </w:r>
          </w:p>
        </w:tc>
      </w:tr>
      <w:tr w:rsidR="00C6114C" w:rsidTr="007952D6">
        <w:tc>
          <w:tcPr>
            <w:tcW w:w="2376" w:type="dxa"/>
          </w:tcPr>
          <w:p w:rsidR="00C6114C" w:rsidRDefault="00C6114C">
            <w:r>
              <w:t>Актуальность</w:t>
            </w:r>
          </w:p>
        </w:tc>
        <w:tc>
          <w:tcPr>
            <w:tcW w:w="13183" w:type="dxa"/>
          </w:tcPr>
          <w:p w:rsidR="00C6114C" w:rsidRPr="00C6114C" w:rsidRDefault="00C6114C" w:rsidP="00C6114C">
            <w:pPr>
              <w:pStyle w:val="2"/>
              <w:suppressAutoHyphens/>
              <w:rPr>
                <w:rFonts w:ascii="Verdana" w:hAnsi="Verdana"/>
                <w:color w:val="000000"/>
                <w:sz w:val="18"/>
                <w:szCs w:val="18"/>
                <w:shd w:val="clear" w:color="auto" w:fill="FFFFFF"/>
              </w:rPr>
            </w:pPr>
            <w:r w:rsidRPr="004A6AE4">
              <w:rPr>
                <w:b w:val="0"/>
                <w:sz w:val="24"/>
                <w:szCs w:val="24"/>
              </w:rPr>
              <w:t>Одним из перспективных робототехнических комплексов военного назначения на сегодняшний день являются беспилотные летательные аппараты (БПЛА)</w:t>
            </w:r>
            <w:r>
              <w:rPr>
                <w:b w:val="0"/>
                <w:sz w:val="24"/>
                <w:szCs w:val="24"/>
              </w:rPr>
              <w:t xml:space="preserve">. </w:t>
            </w:r>
            <w:r w:rsidRPr="0039338C">
              <w:rPr>
                <w:b w:val="0"/>
                <w:sz w:val="24"/>
                <w:szCs w:val="24"/>
              </w:rPr>
              <w:t xml:space="preserve">Многофункциональный комплекс </w:t>
            </w:r>
            <w:r w:rsidRPr="0039338C">
              <w:rPr>
                <w:b w:val="0"/>
                <w:color w:val="000000"/>
                <w:sz w:val="24"/>
                <w:szCs w:val="24"/>
                <w:shd w:val="clear" w:color="auto" w:fill="FFFFFF"/>
              </w:rPr>
              <w:t>на основе БПЛА способно решать основные задачи</w:t>
            </w:r>
            <w:r>
              <w:rPr>
                <w:b w:val="0"/>
                <w:color w:val="000000"/>
                <w:sz w:val="24"/>
                <w:szCs w:val="24"/>
                <w:shd w:val="clear" w:color="auto" w:fill="FFFFFF"/>
              </w:rPr>
              <w:t>, как</w:t>
            </w:r>
            <w:r w:rsidRPr="0039338C">
              <w:rPr>
                <w:b w:val="0"/>
                <w:color w:val="000000"/>
                <w:sz w:val="24"/>
                <w:szCs w:val="24"/>
                <w:shd w:val="clear" w:color="auto" w:fill="FFFFFF"/>
              </w:rPr>
              <w:t xml:space="preserve"> контроль местности и объектов, проведение видео-, </w:t>
            </w:r>
            <w:proofErr w:type="gramStart"/>
            <w:r w:rsidRPr="0039338C">
              <w:rPr>
                <w:b w:val="0"/>
                <w:color w:val="000000"/>
                <w:sz w:val="24"/>
                <w:szCs w:val="24"/>
                <w:shd w:val="clear" w:color="auto" w:fill="FFFFFF"/>
              </w:rPr>
              <w:t>фото- съемки</w:t>
            </w:r>
            <w:proofErr w:type="gramEnd"/>
            <w:r w:rsidRPr="0039338C">
              <w:rPr>
                <w:b w:val="0"/>
                <w:color w:val="000000"/>
                <w:sz w:val="24"/>
                <w:szCs w:val="24"/>
                <w:shd w:val="clear" w:color="auto" w:fill="FFFFFF"/>
              </w:rPr>
              <w:t>, транспортировк</w:t>
            </w:r>
            <w:r>
              <w:rPr>
                <w:b w:val="0"/>
                <w:color w:val="000000"/>
                <w:sz w:val="24"/>
                <w:szCs w:val="24"/>
                <w:shd w:val="clear" w:color="auto" w:fill="FFFFFF"/>
              </w:rPr>
              <w:t>а</w:t>
            </w:r>
            <w:r w:rsidRPr="0039338C">
              <w:rPr>
                <w:b w:val="0"/>
                <w:color w:val="000000"/>
                <w:sz w:val="24"/>
                <w:szCs w:val="24"/>
                <w:shd w:val="clear" w:color="auto" w:fill="FFFFFF"/>
              </w:rPr>
              <w:t xml:space="preserve"> и сброс малогабаритных грузов в заданную точку</w:t>
            </w:r>
            <w:r w:rsidRPr="003C48DD">
              <w:rPr>
                <w:b w:val="0"/>
                <w:color w:val="000000"/>
                <w:sz w:val="24"/>
                <w:szCs w:val="24"/>
                <w:shd w:val="clear" w:color="auto" w:fill="FFFFFF"/>
              </w:rPr>
              <w:t>.</w:t>
            </w:r>
            <w:r w:rsidRPr="003C48DD">
              <w:rPr>
                <w:b w:val="0"/>
                <w:color w:val="000000"/>
                <w:sz w:val="24"/>
                <w:szCs w:val="24"/>
              </w:rPr>
              <w:t xml:space="preserve"> Пред</w:t>
            </w:r>
            <w:r>
              <w:rPr>
                <w:b w:val="0"/>
                <w:color w:val="000000"/>
                <w:sz w:val="24"/>
                <w:szCs w:val="24"/>
              </w:rPr>
              <w:t>на</w:t>
            </w:r>
            <w:r w:rsidRPr="003C48DD">
              <w:rPr>
                <w:b w:val="0"/>
                <w:color w:val="000000"/>
                <w:sz w:val="24"/>
                <w:szCs w:val="24"/>
              </w:rPr>
              <w:t xml:space="preserve">значение и применение военных БПЛА отличаются от гражданских, исходя из двух </w:t>
            </w:r>
            <w:r>
              <w:rPr>
                <w:b w:val="0"/>
                <w:color w:val="000000"/>
                <w:sz w:val="24"/>
                <w:szCs w:val="24"/>
              </w:rPr>
              <w:t>функций</w:t>
            </w:r>
            <w:r w:rsidRPr="003C48DD">
              <w:rPr>
                <w:b w:val="0"/>
                <w:color w:val="000000"/>
                <w:sz w:val="24"/>
                <w:szCs w:val="24"/>
              </w:rPr>
              <w:t xml:space="preserve">: </w:t>
            </w:r>
            <w:r w:rsidRPr="003C48DD">
              <w:rPr>
                <w:b w:val="0"/>
                <w:color w:val="000000"/>
                <w:sz w:val="24"/>
                <w:szCs w:val="24"/>
                <w:shd w:val="clear" w:color="auto" w:fill="FFFFFF"/>
              </w:rPr>
              <w:t>разведывательное назначение</w:t>
            </w:r>
            <w:r>
              <w:rPr>
                <w:b w:val="0"/>
                <w:color w:val="000000"/>
                <w:sz w:val="24"/>
                <w:szCs w:val="24"/>
                <w:shd w:val="clear" w:color="auto" w:fill="FFFFFF"/>
              </w:rPr>
              <w:t xml:space="preserve"> и является</w:t>
            </w:r>
            <w:r w:rsidRPr="003C48DD">
              <w:rPr>
                <w:b w:val="0"/>
                <w:color w:val="000000"/>
                <w:sz w:val="24"/>
                <w:szCs w:val="24"/>
                <w:shd w:val="clear" w:color="auto" w:fill="FFFFFF"/>
              </w:rPr>
              <w:t xml:space="preserve"> </w:t>
            </w:r>
            <w:r w:rsidRPr="003C48DD">
              <w:rPr>
                <w:b w:val="0"/>
                <w:color w:val="000000"/>
                <w:sz w:val="24"/>
                <w:szCs w:val="24"/>
              </w:rPr>
              <w:t>носител</w:t>
            </w:r>
            <w:r>
              <w:rPr>
                <w:b w:val="0"/>
                <w:color w:val="000000"/>
                <w:sz w:val="24"/>
                <w:szCs w:val="24"/>
              </w:rPr>
              <w:t>ем</w:t>
            </w:r>
            <w:r w:rsidRPr="003C48DD">
              <w:rPr>
                <w:b w:val="0"/>
                <w:color w:val="000000"/>
                <w:sz w:val="24"/>
                <w:szCs w:val="24"/>
              </w:rPr>
              <w:t xml:space="preserve"> боевого </w:t>
            </w:r>
            <w:r w:rsidRPr="00675EAA">
              <w:rPr>
                <w:b w:val="0"/>
                <w:color w:val="000000"/>
                <w:sz w:val="24"/>
                <w:szCs w:val="24"/>
              </w:rPr>
              <w:t>заряда.</w:t>
            </w:r>
            <w:r w:rsidRPr="00675EAA">
              <w:rPr>
                <w:color w:val="000000"/>
              </w:rPr>
              <w:t xml:space="preserve"> </w:t>
            </w:r>
            <w:r w:rsidRPr="00675EAA">
              <w:rPr>
                <w:b w:val="0"/>
                <w:sz w:val="24"/>
                <w:szCs w:val="24"/>
              </w:rPr>
              <w:t xml:space="preserve">Специфика военных БПЛА заключается в их невидимости для радаров противника и </w:t>
            </w:r>
            <w:proofErr w:type="spellStart"/>
            <w:r w:rsidRPr="00675EAA">
              <w:rPr>
                <w:b w:val="0"/>
                <w:sz w:val="24"/>
                <w:szCs w:val="24"/>
              </w:rPr>
              <w:t>обеспеч</w:t>
            </w:r>
            <w:proofErr w:type="spellEnd"/>
            <w:r>
              <w:rPr>
                <w:b w:val="0"/>
                <w:sz w:val="24"/>
                <w:szCs w:val="24"/>
                <w:lang w:val="kk-KZ"/>
              </w:rPr>
              <w:t>ени</w:t>
            </w:r>
            <w:r w:rsidRPr="001B1455">
              <w:rPr>
                <w:b w:val="0"/>
                <w:sz w:val="24"/>
                <w:szCs w:val="24"/>
              </w:rPr>
              <w:t>я</w:t>
            </w:r>
            <w:r w:rsidRPr="00675EAA">
              <w:rPr>
                <w:b w:val="0"/>
                <w:sz w:val="24"/>
                <w:szCs w:val="24"/>
              </w:rPr>
              <w:t xml:space="preserve"> устойчив</w:t>
            </w:r>
            <w:r>
              <w:rPr>
                <w:b w:val="0"/>
                <w:sz w:val="24"/>
                <w:szCs w:val="24"/>
                <w:lang w:val="kk-KZ"/>
              </w:rPr>
              <w:t>ой</w:t>
            </w:r>
            <w:r w:rsidRPr="00675EAA">
              <w:rPr>
                <w:b w:val="0"/>
                <w:sz w:val="24"/>
                <w:szCs w:val="24"/>
              </w:rPr>
              <w:t xml:space="preserve"> </w:t>
            </w:r>
            <w:proofErr w:type="spellStart"/>
            <w:r w:rsidRPr="00675EAA">
              <w:rPr>
                <w:b w:val="0"/>
                <w:sz w:val="24"/>
                <w:szCs w:val="24"/>
              </w:rPr>
              <w:t>приемопередач</w:t>
            </w:r>
            <w:proofErr w:type="spellEnd"/>
            <w:r>
              <w:rPr>
                <w:b w:val="0"/>
                <w:sz w:val="24"/>
                <w:szCs w:val="24"/>
                <w:lang w:val="kk-KZ"/>
              </w:rPr>
              <w:t>и</w:t>
            </w:r>
            <w:r w:rsidRPr="00675EAA">
              <w:rPr>
                <w:b w:val="0"/>
                <w:sz w:val="24"/>
                <w:szCs w:val="24"/>
              </w:rPr>
              <w:t xml:space="preserve"> </w:t>
            </w:r>
            <w:r>
              <w:rPr>
                <w:b w:val="0"/>
                <w:sz w:val="24"/>
                <w:szCs w:val="24"/>
              </w:rPr>
              <w:t xml:space="preserve">информации </w:t>
            </w:r>
            <w:r w:rsidRPr="00675EAA">
              <w:rPr>
                <w:b w:val="0"/>
                <w:sz w:val="24"/>
                <w:szCs w:val="24"/>
              </w:rPr>
              <w:t>с командны</w:t>
            </w:r>
            <w:r>
              <w:rPr>
                <w:b w:val="0"/>
                <w:sz w:val="24"/>
                <w:szCs w:val="24"/>
              </w:rPr>
              <w:t>м пунктом. Для этих целей,</w:t>
            </w:r>
            <w:r w:rsidRPr="00675EAA">
              <w:rPr>
                <w:b w:val="0"/>
                <w:sz w:val="24"/>
                <w:szCs w:val="24"/>
              </w:rPr>
              <w:t xml:space="preserve"> в первую очередь, материал БПЛА должен облада</w:t>
            </w:r>
            <w:r>
              <w:rPr>
                <w:b w:val="0"/>
                <w:sz w:val="24"/>
                <w:szCs w:val="24"/>
              </w:rPr>
              <w:t xml:space="preserve">ть свойствами </w:t>
            </w:r>
            <w:proofErr w:type="spellStart"/>
            <w:r>
              <w:rPr>
                <w:b w:val="0"/>
                <w:sz w:val="24"/>
                <w:szCs w:val="24"/>
              </w:rPr>
              <w:t>радиопрозрачности</w:t>
            </w:r>
            <w:proofErr w:type="spellEnd"/>
            <w:r>
              <w:rPr>
                <w:b w:val="0"/>
                <w:sz w:val="24"/>
                <w:szCs w:val="24"/>
              </w:rPr>
              <w:t xml:space="preserve">. </w:t>
            </w:r>
            <w:r>
              <w:rPr>
                <w:b w:val="0"/>
                <w:sz w:val="24"/>
                <w:szCs w:val="24"/>
                <w:lang w:val="kk-KZ"/>
              </w:rPr>
              <w:t>Этим требованиям полно отвечает среди композиционных полимерных материалов (ПКМ) органопластик</w:t>
            </w:r>
            <w:r>
              <w:rPr>
                <w:b w:val="0"/>
                <w:sz w:val="24"/>
                <w:szCs w:val="24"/>
              </w:rPr>
              <w:t>.</w:t>
            </w:r>
          </w:p>
        </w:tc>
      </w:tr>
      <w:tr w:rsidR="007952D6" w:rsidTr="007952D6">
        <w:tc>
          <w:tcPr>
            <w:tcW w:w="2376" w:type="dxa"/>
          </w:tcPr>
          <w:p w:rsidR="007952D6" w:rsidRDefault="007952D6">
            <w:r>
              <w:t>Ожидаемые результаты</w:t>
            </w:r>
          </w:p>
        </w:tc>
        <w:tc>
          <w:tcPr>
            <w:tcW w:w="13183" w:type="dxa"/>
          </w:tcPr>
          <w:p w:rsidR="007952D6" w:rsidRDefault="00B226C8">
            <w:r w:rsidRPr="00CC099E">
              <w:t>Экспериментально будет отработан</w:t>
            </w:r>
            <w:r w:rsidRPr="00CC099E">
              <w:rPr>
                <w:bCs/>
                <w:color w:val="000000"/>
                <w:shd w:val="clear" w:color="auto" w:fill="FFFFFF"/>
              </w:rPr>
              <w:t xml:space="preserve"> способ получения органопластика с эффективными компонентами</w:t>
            </w:r>
            <w:r w:rsidRPr="00CC099E">
              <w:t xml:space="preserve"> с характеристиками: прочность на растяжение до 700 МПа,</w:t>
            </w:r>
            <w:r>
              <w:t xml:space="preserve"> </w:t>
            </w:r>
            <w:r w:rsidRPr="0023751B">
              <w:t xml:space="preserve">прочность на сжатие </w:t>
            </w:r>
            <w:r>
              <w:t>до</w:t>
            </w:r>
            <w:r w:rsidRPr="0023751B">
              <w:t xml:space="preserve"> 200 МПа</w:t>
            </w:r>
            <w:r w:rsidRPr="00CC099E">
              <w:t xml:space="preserve"> изгиб до 300 МПа.</w:t>
            </w:r>
          </w:p>
        </w:tc>
      </w:tr>
      <w:tr w:rsidR="008F43B9" w:rsidTr="007952D6">
        <w:tc>
          <w:tcPr>
            <w:tcW w:w="2376" w:type="dxa"/>
          </w:tcPr>
          <w:p w:rsidR="008F43B9" w:rsidRPr="008F43B9" w:rsidRDefault="008F43B9">
            <w:r w:rsidRPr="008F43B9">
              <w:rPr>
                <w:szCs w:val="24"/>
                <w:lang w:val="kk-KZ"/>
              </w:rPr>
              <w:t>Полученные результаты</w:t>
            </w:r>
          </w:p>
        </w:tc>
        <w:tc>
          <w:tcPr>
            <w:tcW w:w="13183" w:type="dxa"/>
          </w:tcPr>
          <w:p w:rsidR="008F43B9" w:rsidRPr="008F43B9" w:rsidRDefault="008F43B9" w:rsidP="008F43B9">
            <w:pPr>
              <w:jc w:val="both"/>
              <w:rPr>
                <w:rFonts w:cs="Times New Roman"/>
                <w:szCs w:val="24"/>
              </w:rPr>
            </w:pPr>
            <w:r w:rsidRPr="008F43B9">
              <w:rPr>
                <w:rFonts w:cs="Times New Roman"/>
                <w:szCs w:val="24"/>
              </w:rPr>
              <w:t>По календарному плану за 2022 год проведено экспериментальное</w:t>
            </w:r>
            <w:r w:rsidRPr="008F43B9">
              <w:rPr>
                <w:rFonts w:cs="Times New Roman"/>
                <w:szCs w:val="24"/>
                <w:lang w:val="kk-KZ"/>
              </w:rPr>
              <w:t xml:space="preserve"> изучение способов повышения ударной вязкости и радиопрозрачности органопластика</w:t>
            </w:r>
            <w:r w:rsidRPr="008F43B9">
              <w:rPr>
                <w:rFonts w:cs="Times New Roman"/>
                <w:szCs w:val="24"/>
              </w:rPr>
              <w:t xml:space="preserve">. Исследованы способы повышения ударной вязкости органопластика путем модификации эпоксидной смолы пластификатором. Изучено влияние комбинированного армирования на </w:t>
            </w:r>
            <w:proofErr w:type="spellStart"/>
            <w:r w:rsidRPr="008F43B9">
              <w:rPr>
                <w:rFonts w:cs="Times New Roman"/>
                <w:szCs w:val="24"/>
              </w:rPr>
              <w:t>радиопрозрачность</w:t>
            </w:r>
            <w:proofErr w:type="spellEnd"/>
            <w:r w:rsidRPr="008F43B9">
              <w:rPr>
                <w:rFonts w:cs="Times New Roman"/>
                <w:szCs w:val="24"/>
              </w:rPr>
              <w:t xml:space="preserve"> органопластика.  Исследована микроструктура полученных образцов.</w:t>
            </w:r>
          </w:p>
          <w:p w:rsidR="008F43B9" w:rsidRPr="008F43B9" w:rsidRDefault="008F43B9" w:rsidP="008F43B9">
            <w:pPr>
              <w:jc w:val="both"/>
              <w:rPr>
                <w:rFonts w:cs="Times New Roman"/>
                <w:szCs w:val="24"/>
              </w:rPr>
            </w:pPr>
            <w:r w:rsidRPr="008F43B9">
              <w:rPr>
                <w:rFonts w:cs="Times New Roman"/>
                <w:szCs w:val="24"/>
              </w:rPr>
              <w:t>Проведены</w:t>
            </w:r>
            <w:r w:rsidRPr="008F43B9">
              <w:rPr>
                <w:rFonts w:cs="Times New Roman"/>
              </w:rPr>
              <w:t xml:space="preserve"> </w:t>
            </w:r>
            <w:r w:rsidRPr="008F43B9">
              <w:rPr>
                <w:rFonts w:cs="Times New Roman"/>
                <w:szCs w:val="24"/>
              </w:rPr>
              <w:t xml:space="preserve">экспериментальные исследования ударной вязкости и </w:t>
            </w:r>
            <w:proofErr w:type="spellStart"/>
            <w:r w:rsidRPr="008F43B9">
              <w:rPr>
                <w:rFonts w:cs="Times New Roman"/>
                <w:szCs w:val="24"/>
              </w:rPr>
              <w:t>радиопрозрачности</w:t>
            </w:r>
            <w:proofErr w:type="spellEnd"/>
            <w:r w:rsidRPr="008F43B9">
              <w:rPr>
                <w:rFonts w:cs="Times New Roman"/>
                <w:szCs w:val="24"/>
              </w:rPr>
              <w:t xml:space="preserve"> органопластика. Отработаны технологические режимы формования органопластиков с тремя методами: ручное формование, вакуумное формование и вакуумная </w:t>
            </w:r>
            <w:proofErr w:type="spellStart"/>
            <w:r w:rsidRPr="008F43B9">
              <w:rPr>
                <w:rFonts w:cs="Times New Roman"/>
                <w:szCs w:val="24"/>
              </w:rPr>
              <w:t>инфузия</w:t>
            </w:r>
            <w:proofErr w:type="spellEnd"/>
            <w:r w:rsidRPr="008F43B9">
              <w:rPr>
                <w:rFonts w:cs="Times New Roman"/>
                <w:szCs w:val="24"/>
              </w:rPr>
              <w:t xml:space="preserve">. При формовании образцов использована эпоксидная смола марки </w:t>
            </w:r>
            <w:proofErr w:type="spellStart"/>
            <w:r w:rsidRPr="008F43B9">
              <w:rPr>
                <w:rFonts w:cs="Times New Roman"/>
                <w:szCs w:val="24"/>
                <w:lang w:val="en-US"/>
              </w:rPr>
              <w:t>Epikote</w:t>
            </w:r>
            <w:proofErr w:type="spellEnd"/>
            <w:r w:rsidRPr="008F43B9">
              <w:rPr>
                <w:rFonts w:cs="Times New Roman"/>
                <w:szCs w:val="24"/>
              </w:rPr>
              <w:t xml:space="preserve"> </w:t>
            </w:r>
            <w:r w:rsidRPr="008F43B9">
              <w:rPr>
                <w:rFonts w:cs="Times New Roman"/>
                <w:szCs w:val="24"/>
                <w:lang w:val="en-US"/>
              </w:rPr>
              <w:t>LR</w:t>
            </w:r>
            <w:r w:rsidRPr="008F43B9">
              <w:rPr>
                <w:rFonts w:cs="Times New Roman"/>
                <w:szCs w:val="24"/>
              </w:rPr>
              <w:t xml:space="preserve"> 285 комнатного отверждения, в качестве наполнителя </w:t>
            </w:r>
            <w:proofErr w:type="spellStart"/>
            <w:r w:rsidRPr="008F43B9">
              <w:rPr>
                <w:rFonts w:cs="Times New Roman"/>
                <w:szCs w:val="24"/>
              </w:rPr>
              <w:t>арамидная</w:t>
            </w:r>
            <w:proofErr w:type="spellEnd"/>
            <w:r w:rsidRPr="008F43B9">
              <w:rPr>
                <w:rFonts w:cs="Times New Roman"/>
                <w:szCs w:val="24"/>
              </w:rPr>
              <w:t xml:space="preserve"> ткань</w:t>
            </w:r>
            <w:r w:rsidRPr="008F43B9">
              <w:rPr>
                <w:rFonts w:cs="Times New Roman"/>
                <w:szCs w:val="24"/>
                <w:lang w:val="kk-KZ"/>
              </w:rPr>
              <w:t xml:space="preserve"> марки</w:t>
            </w:r>
            <w:r w:rsidRPr="008F43B9">
              <w:rPr>
                <w:rFonts w:cs="Times New Roman"/>
                <w:szCs w:val="24"/>
              </w:rPr>
              <w:t xml:space="preserve"> </w:t>
            </w:r>
            <w:proofErr w:type="spellStart"/>
            <w:r w:rsidRPr="008F43B9">
              <w:rPr>
                <w:rFonts w:cs="Times New Roman"/>
                <w:szCs w:val="24"/>
              </w:rPr>
              <w:t>Арамид</w:t>
            </w:r>
            <w:proofErr w:type="spellEnd"/>
            <w:r w:rsidRPr="008F43B9">
              <w:rPr>
                <w:rFonts w:cs="Times New Roman"/>
                <w:szCs w:val="24"/>
              </w:rPr>
              <w:t xml:space="preserve"> 3300 </w:t>
            </w:r>
            <w:proofErr w:type="spellStart"/>
            <w:r w:rsidRPr="008F43B9">
              <w:rPr>
                <w:rFonts w:cs="Times New Roman"/>
                <w:szCs w:val="24"/>
              </w:rPr>
              <w:t>dtex</w:t>
            </w:r>
            <w:proofErr w:type="spellEnd"/>
            <w:r w:rsidRPr="008F43B9">
              <w:rPr>
                <w:rFonts w:cs="Times New Roman"/>
                <w:szCs w:val="24"/>
              </w:rPr>
              <w:t xml:space="preserve">. По результатам получены следующие прочностные данные ударной вязкости органопластика с тремя методами формования: </w:t>
            </w:r>
          </w:p>
          <w:p w:rsidR="008F43B9" w:rsidRPr="008F43B9" w:rsidRDefault="008F43B9" w:rsidP="008F43B9">
            <w:pPr>
              <w:jc w:val="both"/>
              <w:rPr>
                <w:rFonts w:cs="Times New Roman"/>
                <w:szCs w:val="24"/>
                <w:lang w:val="kk-KZ"/>
              </w:rPr>
            </w:pPr>
            <w:r w:rsidRPr="008F43B9">
              <w:rPr>
                <w:rFonts w:cs="Times New Roman"/>
                <w:szCs w:val="24"/>
              </w:rPr>
              <w:t>- ручное</w:t>
            </w:r>
            <w:r w:rsidRPr="008F43B9">
              <w:rPr>
                <w:rFonts w:cs="Times New Roman"/>
                <w:szCs w:val="24"/>
                <w:lang w:val="kk-KZ"/>
              </w:rPr>
              <w:t xml:space="preserve"> – </w:t>
            </w:r>
            <w:r w:rsidRPr="008F43B9">
              <w:rPr>
                <w:rFonts w:cs="Times New Roman"/>
                <w:szCs w:val="24"/>
              </w:rPr>
              <w:t>279 кДж/м</w:t>
            </w:r>
            <w:r w:rsidRPr="008F43B9">
              <w:rPr>
                <w:rFonts w:cs="Times New Roman"/>
                <w:szCs w:val="24"/>
                <w:vertAlign w:val="superscript"/>
              </w:rPr>
              <w:t>2</w:t>
            </w:r>
            <w:r w:rsidRPr="008F43B9">
              <w:rPr>
                <w:rFonts w:cs="Times New Roman"/>
                <w:szCs w:val="24"/>
                <w:lang w:val="kk-KZ"/>
              </w:rPr>
              <w:t>;</w:t>
            </w:r>
          </w:p>
          <w:p w:rsidR="008F43B9" w:rsidRPr="008F43B9" w:rsidRDefault="008F43B9" w:rsidP="008F43B9">
            <w:pPr>
              <w:jc w:val="both"/>
              <w:rPr>
                <w:rFonts w:cs="Times New Roman"/>
                <w:szCs w:val="24"/>
                <w:lang w:val="kk-KZ"/>
              </w:rPr>
            </w:pPr>
            <w:r w:rsidRPr="008F43B9">
              <w:rPr>
                <w:rFonts w:cs="Times New Roman"/>
                <w:szCs w:val="24"/>
                <w:lang w:val="kk-KZ"/>
              </w:rPr>
              <w:t xml:space="preserve">- вакуумное – 360 </w:t>
            </w:r>
            <w:r w:rsidRPr="008F43B9">
              <w:rPr>
                <w:rFonts w:cs="Times New Roman"/>
                <w:szCs w:val="24"/>
              </w:rPr>
              <w:t>кДж/м</w:t>
            </w:r>
            <w:r w:rsidRPr="008F43B9">
              <w:rPr>
                <w:rFonts w:cs="Times New Roman"/>
                <w:szCs w:val="24"/>
                <w:vertAlign w:val="superscript"/>
              </w:rPr>
              <w:t>2</w:t>
            </w:r>
            <w:r w:rsidRPr="008F43B9">
              <w:rPr>
                <w:rFonts w:cs="Times New Roman"/>
                <w:szCs w:val="24"/>
                <w:lang w:val="kk-KZ"/>
              </w:rPr>
              <w:t>;</w:t>
            </w:r>
          </w:p>
          <w:p w:rsidR="008F43B9" w:rsidRPr="008F43B9" w:rsidRDefault="008F43B9" w:rsidP="008F43B9">
            <w:pPr>
              <w:jc w:val="both"/>
              <w:rPr>
                <w:rFonts w:cs="Times New Roman"/>
                <w:szCs w:val="24"/>
                <w:lang w:val="kk-KZ"/>
              </w:rPr>
            </w:pPr>
            <w:r w:rsidRPr="008F43B9">
              <w:rPr>
                <w:rFonts w:cs="Times New Roman"/>
                <w:szCs w:val="24"/>
                <w:lang w:val="kk-KZ"/>
              </w:rPr>
              <w:t xml:space="preserve">- вакуумная инфузия – 402 </w:t>
            </w:r>
            <w:r w:rsidRPr="008F43B9">
              <w:rPr>
                <w:rFonts w:cs="Times New Roman"/>
                <w:szCs w:val="24"/>
              </w:rPr>
              <w:t>кДж/м</w:t>
            </w:r>
            <w:r w:rsidRPr="008F43B9">
              <w:rPr>
                <w:rFonts w:cs="Times New Roman"/>
                <w:szCs w:val="24"/>
                <w:vertAlign w:val="superscript"/>
              </w:rPr>
              <w:t>2</w:t>
            </w:r>
            <w:r w:rsidRPr="008F43B9">
              <w:rPr>
                <w:rFonts w:cs="Times New Roman"/>
                <w:szCs w:val="24"/>
                <w:lang w:val="kk-KZ"/>
              </w:rPr>
              <w:t>.</w:t>
            </w:r>
          </w:p>
          <w:p w:rsidR="008F43B9" w:rsidRPr="008F43B9" w:rsidRDefault="008F43B9" w:rsidP="008F43B9">
            <w:pPr>
              <w:jc w:val="both"/>
              <w:rPr>
                <w:rFonts w:cs="Times New Roman"/>
                <w:szCs w:val="24"/>
                <w:lang w:val="kk-KZ"/>
              </w:rPr>
            </w:pPr>
            <w:r w:rsidRPr="008F43B9">
              <w:rPr>
                <w:rFonts w:cs="Times New Roman"/>
                <w:szCs w:val="24"/>
                <w:lang w:val="kk-KZ"/>
              </w:rPr>
              <w:t>Наилучшие результаты достигнуты на образцах, методом вакуумной инфузии при массовом соотношении компонентов 65:35% и разряжении вакуума -90 кПа.</w:t>
            </w:r>
          </w:p>
          <w:p w:rsidR="008F43B9" w:rsidRPr="008F43B9" w:rsidRDefault="008F43B9" w:rsidP="008F43B9">
            <w:pPr>
              <w:jc w:val="both"/>
              <w:rPr>
                <w:rFonts w:eastAsia="Times New Roman" w:cs="Times New Roman"/>
                <w:color w:val="000000" w:themeColor="text1"/>
                <w:szCs w:val="24"/>
                <w:lang w:eastAsia="ru-RU"/>
              </w:rPr>
            </w:pPr>
            <w:r w:rsidRPr="008F43B9">
              <w:rPr>
                <w:rFonts w:eastAsia="Times New Roman" w:cs="Times New Roman"/>
                <w:color w:val="000000" w:themeColor="text1"/>
                <w:szCs w:val="24"/>
                <w:lang w:eastAsia="ru-RU"/>
              </w:rPr>
              <w:t xml:space="preserve">Исследованы методы повышения ударной вязкости органопластика путем комбинированного армирования арматуры </w:t>
            </w:r>
            <w:proofErr w:type="spellStart"/>
            <w:r w:rsidRPr="008F43B9">
              <w:rPr>
                <w:rFonts w:eastAsia="Times New Roman" w:cs="Times New Roman"/>
                <w:color w:val="000000" w:themeColor="text1"/>
                <w:szCs w:val="24"/>
                <w:lang w:eastAsia="ru-RU"/>
              </w:rPr>
              <w:t>арамидной</w:t>
            </w:r>
            <w:proofErr w:type="spellEnd"/>
            <w:r w:rsidRPr="008F43B9">
              <w:rPr>
                <w:rFonts w:eastAsia="Times New Roman" w:cs="Times New Roman"/>
                <w:color w:val="000000" w:themeColor="text1"/>
                <w:szCs w:val="24"/>
                <w:lang w:eastAsia="ru-RU"/>
              </w:rPr>
              <w:t xml:space="preserve"> ткани с </w:t>
            </w:r>
            <w:proofErr w:type="spellStart"/>
            <w:r w:rsidRPr="008F43B9">
              <w:rPr>
                <w:rFonts w:eastAsia="Times New Roman" w:cs="Times New Roman"/>
                <w:color w:val="000000" w:themeColor="text1"/>
                <w:szCs w:val="24"/>
                <w:lang w:eastAsia="ru-RU"/>
              </w:rPr>
              <w:t>арамидным</w:t>
            </w:r>
            <w:proofErr w:type="spellEnd"/>
            <w:r w:rsidRPr="008F43B9">
              <w:rPr>
                <w:rFonts w:eastAsia="Times New Roman" w:cs="Times New Roman"/>
                <w:color w:val="000000" w:themeColor="text1"/>
                <w:szCs w:val="24"/>
                <w:lang w:eastAsia="ru-RU"/>
              </w:rPr>
              <w:t xml:space="preserve"> </w:t>
            </w:r>
            <w:proofErr w:type="spellStart"/>
            <w:r w:rsidRPr="008F43B9">
              <w:rPr>
                <w:rFonts w:eastAsia="Times New Roman" w:cs="Times New Roman"/>
                <w:color w:val="000000" w:themeColor="text1"/>
                <w:szCs w:val="24"/>
                <w:lang w:eastAsia="ru-RU"/>
              </w:rPr>
              <w:t>ровингом</w:t>
            </w:r>
            <w:proofErr w:type="spellEnd"/>
            <w:r w:rsidRPr="008F43B9">
              <w:rPr>
                <w:rFonts w:eastAsia="Times New Roman" w:cs="Times New Roman"/>
                <w:color w:val="000000" w:themeColor="text1"/>
                <w:szCs w:val="24"/>
                <w:lang w:eastAsia="ru-RU"/>
              </w:rPr>
              <w:t xml:space="preserve"> в соотношении масс 50:50%, наряду с которыми достигнуто повышение прочностных показателей на сжатие, растяжение, изгиб по результатам 2021 года (прочность на растяжение 710 МПа, на сжатие 260 МПа и изгиб 418 МПа). Образцы изготовлены методом вакуумной </w:t>
            </w:r>
            <w:proofErr w:type="spellStart"/>
            <w:r w:rsidRPr="008F43B9">
              <w:rPr>
                <w:rFonts w:eastAsia="Times New Roman" w:cs="Times New Roman"/>
                <w:color w:val="000000" w:themeColor="text1"/>
                <w:szCs w:val="24"/>
                <w:lang w:eastAsia="ru-RU"/>
              </w:rPr>
              <w:t>инфузии</w:t>
            </w:r>
            <w:proofErr w:type="spellEnd"/>
            <w:r w:rsidRPr="008F43B9">
              <w:rPr>
                <w:rFonts w:eastAsia="Times New Roman" w:cs="Times New Roman"/>
                <w:color w:val="000000" w:themeColor="text1"/>
                <w:szCs w:val="24"/>
                <w:lang w:eastAsia="ru-RU"/>
              </w:rPr>
              <w:t>. Ударная вязкость полученных образцов органопластика составила 416 кДж/м</w:t>
            </w:r>
            <w:r w:rsidRPr="008F43B9">
              <w:rPr>
                <w:rFonts w:eastAsia="Times New Roman" w:cs="Times New Roman"/>
                <w:color w:val="000000" w:themeColor="text1"/>
                <w:szCs w:val="24"/>
                <w:vertAlign w:val="superscript"/>
                <w:lang w:eastAsia="ru-RU"/>
              </w:rPr>
              <w:t>2</w:t>
            </w:r>
            <w:r w:rsidRPr="008F43B9">
              <w:rPr>
                <w:rFonts w:eastAsia="Times New Roman" w:cs="Times New Roman"/>
                <w:color w:val="000000" w:themeColor="text1"/>
                <w:szCs w:val="24"/>
                <w:lang w:eastAsia="ru-RU"/>
              </w:rPr>
              <w:t>.</w:t>
            </w:r>
          </w:p>
          <w:p w:rsidR="008F43B9" w:rsidRPr="008F43B9" w:rsidRDefault="008F43B9" w:rsidP="008F43B9">
            <w:pPr>
              <w:jc w:val="both"/>
              <w:rPr>
                <w:rFonts w:eastAsia="Times New Roman" w:cs="Times New Roman"/>
                <w:color w:val="000000" w:themeColor="text1"/>
                <w:szCs w:val="24"/>
                <w:lang w:eastAsia="ru-RU"/>
              </w:rPr>
            </w:pPr>
            <w:r w:rsidRPr="008F43B9">
              <w:rPr>
                <w:rFonts w:eastAsia="Times New Roman" w:cs="Times New Roman"/>
                <w:color w:val="000000" w:themeColor="text1"/>
                <w:szCs w:val="24"/>
                <w:lang w:eastAsia="ru-RU"/>
              </w:rPr>
              <w:lastRenderedPageBreak/>
              <w:t xml:space="preserve">Исследованы методы повышения ударной вязкости путем модификации матрицы органопластика с помощью: </w:t>
            </w:r>
          </w:p>
          <w:p w:rsidR="008F43B9" w:rsidRPr="008F43B9" w:rsidRDefault="008F43B9" w:rsidP="008F43B9">
            <w:pPr>
              <w:jc w:val="both"/>
              <w:rPr>
                <w:rFonts w:eastAsia="Times New Roman" w:cs="Times New Roman"/>
                <w:color w:val="000000" w:themeColor="text1"/>
                <w:szCs w:val="24"/>
                <w:lang w:eastAsia="ru-RU"/>
              </w:rPr>
            </w:pPr>
            <w:r w:rsidRPr="008F43B9">
              <w:rPr>
                <w:rFonts w:eastAsia="Times New Roman" w:cs="Times New Roman"/>
                <w:color w:val="000000" w:themeColor="text1"/>
                <w:szCs w:val="24"/>
                <w:lang w:eastAsia="ru-RU"/>
              </w:rPr>
              <w:t xml:space="preserve">- однонаправленный </w:t>
            </w:r>
            <w:r w:rsidRPr="008F43B9">
              <w:rPr>
                <w:rFonts w:eastAsia="Times New Roman" w:cs="Times New Roman"/>
                <w:color w:val="000000" w:themeColor="text1"/>
                <w:szCs w:val="24"/>
                <w:lang w:val="kk-KZ" w:eastAsia="ru-RU"/>
              </w:rPr>
              <w:t xml:space="preserve">арамидный </w:t>
            </w:r>
            <w:proofErr w:type="spellStart"/>
            <w:r w:rsidRPr="008F43B9">
              <w:rPr>
                <w:rFonts w:eastAsia="Times New Roman" w:cs="Times New Roman"/>
                <w:color w:val="000000" w:themeColor="text1"/>
                <w:szCs w:val="24"/>
                <w:lang w:eastAsia="ru-RU"/>
              </w:rPr>
              <w:t>ровинг</w:t>
            </w:r>
            <w:proofErr w:type="spellEnd"/>
            <w:r w:rsidRPr="008F43B9">
              <w:rPr>
                <w:rFonts w:eastAsia="Times New Roman" w:cs="Times New Roman"/>
                <w:color w:val="000000" w:themeColor="text1"/>
                <w:szCs w:val="24"/>
                <w:lang w:eastAsia="ru-RU"/>
              </w:rPr>
              <w:t>;</w:t>
            </w:r>
          </w:p>
          <w:p w:rsidR="008F43B9" w:rsidRPr="008F43B9" w:rsidRDefault="008F43B9" w:rsidP="008F43B9">
            <w:pPr>
              <w:jc w:val="both"/>
              <w:rPr>
                <w:rFonts w:eastAsia="Times New Roman" w:cs="Times New Roman"/>
                <w:color w:val="000000" w:themeColor="text1"/>
                <w:szCs w:val="24"/>
                <w:lang w:val="kk-KZ" w:eastAsia="ru-RU"/>
              </w:rPr>
            </w:pPr>
            <w:r w:rsidRPr="008F43B9">
              <w:rPr>
                <w:rFonts w:eastAsia="Times New Roman" w:cs="Times New Roman"/>
                <w:color w:val="000000" w:themeColor="text1"/>
                <w:szCs w:val="24"/>
                <w:lang w:eastAsia="ru-RU"/>
              </w:rPr>
              <w:t xml:space="preserve">- однонаправленная </w:t>
            </w:r>
            <w:proofErr w:type="spellStart"/>
            <w:r w:rsidRPr="008F43B9">
              <w:rPr>
                <w:rFonts w:eastAsia="Times New Roman" w:cs="Times New Roman"/>
                <w:color w:val="000000" w:themeColor="text1"/>
                <w:szCs w:val="24"/>
                <w:lang w:eastAsia="ru-RU"/>
              </w:rPr>
              <w:t>арамидная</w:t>
            </w:r>
            <w:proofErr w:type="spellEnd"/>
            <w:r w:rsidRPr="008F43B9">
              <w:rPr>
                <w:rFonts w:eastAsia="Times New Roman" w:cs="Times New Roman"/>
                <w:color w:val="000000" w:themeColor="text1"/>
                <w:szCs w:val="24"/>
                <w:lang w:eastAsia="ru-RU"/>
              </w:rPr>
              <w:t xml:space="preserve"> ткань</w:t>
            </w:r>
            <w:r w:rsidRPr="008F43B9">
              <w:rPr>
                <w:rFonts w:eastAsia="Times New Roman" w:cs="Times New Roman"/>
                <w:color w:val="000000" w:themeColor="text1"/>
                <w:szCs w:val="24"/>
                <w:lang w:val="kk-KZ" w:eastAsia="ru-RU"/>
              </w:rPr>
              <w:t>;</w:t>
            </w:r>
          </w:p>
          <w:p w:rsidR="008F43B9" w:rsidRPr="008F43B9" w:rsidRDefault="008F43B9" w:rsidP="008F43B9">
            <w:pPr>
              <w:jc w:val="both"/>
              <w:rPr>
                <w:rFonts w:eastAsia="Times New Roman" w:cs="Times New Roman"/>
                <w:color w:val="000000" w:themeColor="text1"/>
                <w:szCs w:val="24"/>
                <w:lang w:eastAsia="ru-RU"/>
              </w:rPr>
            </w:pPr>
            <w:r w:rsidRPr="008F43B9">
              <w:rPr>
                <w:rFonts w:eastAsia="Times New Roman" w:cs="Times New Roman"/>
                <w:color w:val="000000" w:themeColor="text1"/>
                <w:szCs w:val="24"/>
                <w:lang w:eastAsia="ru-RU"/>
              </w:rPr>
              <w:t xml:space="preserve">- пластификатор </w:t>
            </w:r>
            <w:proofErr w:type="spellStart"/>
            <w:r w:rsidRPr="008F43B9">
              <w:rPr>
                <w:rFonts w:eastAsia="Times New Roman" w:cs="Times New Roman"/>
                <w:color w:val="000000" w:themeColor="text1"/>
                <w:szCs w:val="24"/>
                <w:lang w:eastAsia="ru-RU"/>
              </w:rPr>
              <w:t>трикрезилфосфат</w:t>
            </w:r>
            <w:proofErr w:type="spellEnd"/>
            <w:r w:rsidRPr="008F43B9">
              <w:rPr>
                <w:rFonts w:eastAsia="Times New Roman" w:cs="Times New Roman"/>
                <w:color w:val="000000" w:themeColor="text1"/>
                <w:szCs w:val="24"/>
                <w:lang w:eastAsia="ru-RU"/>
              </w:rPr>
              <w:t xml:space="preserve"> (ТКФ)</w:t>
            </w:r>
            <w:r w:rsidRPr="008F43B9">
              <w:rPr>
                <w:rFonts w:eastAsia="Times New Roman" w:cs="Times New Roman"/>
                <w:color w:val="000000" w:themeColor="text1"/>
                <w:szCs w:val="24"/>
                <w:lang w:val="kk-KZ" w:eastAsia="ru-RU"/>
              </w:rPr>
              <w:t>;</w:t>
            </w:r>
            <w:r w:rsidRPr="008F43B9">
              <w:rPr>
                <w:rFonts w:eastAsia="Times New Roman" w:cs="Times New Roman"/>
                <w:color w:val="000000" w:themeColor="text1"/>
                <w:szCs w:val="24"/>
                <w:lang w:eastAsia="ru-RU"/>
              </w:rPr>
              <w:t xml:space="preserve"> </w:t>
            </w:r>
          </w:p>
          <w:p w:rsidR="008F43B9" w:rsidRPr="008F43B9" w:rsidRDefault="008F43B9" w:rsidP="008F43B9">
            <w:pPr>
              <w:jc w:val="both"/>
              <w:rPr>
                <w:rFonts w:eastAsia="Times New Roman" w:cs="Times New Roman"/>
                <w:color w:val="000000" w:themeColor="text1"/>
                <w:szCs w:val="24"/>
                <w:lang w:eastAsia="ru-RU"/>
              </w:rPr>
            </w:pPr>
            <w:r w:rsidRPr="008F43B9">
              <w:rPr>
                <w:rFonts w:eastAsia="Times New Roman" w:cs="Times New Roman"/>
                <w:color w:val="000000" w:themeColor="text1"/>
                <w:szCs w:val="24"/>
                <w:lang w:eastAsia="ru-RU"/>
              </w:rPr>
              <w:t xml:space="preserve">- полиуретановый каучук СКТНА. </w:t>
            </w:r>
          </w:p>
          <w:p w:rsidR="008F43B9" w:rsidRPr="008F43B9" w:rsidRDefault="008F43B9" w:rsidP="008F43B9">
            <w:pPr>
              <w:jc w:val="both"/>
              <w:rPr>
                <w:rFonts w:eastAsia="Times New Roman" w:cs="Times New Roman"/>
                <w:color w:val="000000" w:themeColor="text1"/>
                <w:szCs w:val="24"/>
                <w:lang w:eastAsia="ru-RU"/>
              </w:rPr>
            </w:pPr>
            <w:r w:rsidRPr="008F43B9">
              <w:rPr>
                <w:rFonts w:eastAsia="Times New Roman" w:cs="Times New Roman"/>
                <w:color w:val="000000" w:themeColor="text1"/>
                <w:szCs w:val="24"/>
                <w:lang w:val="kk-KZ" w:eastAsia="ru-RU"/>
              </w:rPr>
              <w:t>Для</w:t>
            </w:r>
            <w:r w:rsidRPr="008F43B9">
              <w:rPr>
                <w:rFonts w:eastAsia="Times New Roman" w:cs="Times New Roman"/>
                <w:color w:val="000000" w:themeColor="text1"/>
                <w:szCs w:val="24"/>
                <w:lang w:eastAsia="ru-RU"/>
              </w:rPr>
              <w:t xml:space="preserve"> комбинирования </w:t>
            </w:r>
            <w:proofErr w:type="spellStart"/>
            <w:r w:rsidRPr="008F43B9">
              <w:rPr>
                <w:rFonts w:eastAsia="Times New Roman" w:cs="Times New Roman"/>
                <w:color w:val="000000" w:themeColor="text1"/>
                <w:szCs w:val="24"/>
                <w:lang w:eastAsia="ru-RU"/>
              </w:rPr>
              <w:t>арамидной</w:t>
            </w:r>
            <w:proofErr w:type="spellEnd"/>
            <w:r w:rsidRPr="008F43B9">
              <w:rPr>
                <w:rFonts w:eastAsia="Times New Roman" w:cs="Times New Roman"/>
                <w:color w:val="000000" w:themeColor="text1"/>
                <w:szCs w:val="24"/>
                <w:lang w:eastAsia="ru-RU"/>
              </w:rPr>
              <w:t xml:space="preserve"> ткани использованы однонаправленные  </w:t>
            </w:r>
            <w:proofErr w:type="spellStart"/>
            <w:r w:rsidRPr="008F43B9">
              <w:rPr>
                <w:rFonts w:eastAsia="Times New Roman" w:cs="Times New Roman"/>
                <w:color w:val="000000" w:themeColor="text1"/>
                <w:szCs w:val="24"/>
                <w:lang w:eastAsia="ru-RU"/>
              </w:rPr>
              <w:t>арамидные</w:t>
            </w:r>
            <w:proofErr w:type="spellEnd"/>
            <w:r w:rsidRPr="008F43B9">
              <w:rPr>
                <w:rFonts w:eastAsia="Times New Roman" w:cs="Times New Roman"/>
                <w:color w:val="000000" w:themeColor="text1"/>
                <w:szCs w:val="24"/>
                <w:lang w:eastAsia="ru-RU"/>
              </w:rPr>
              <w:t xml:space="preserve"> ткани и </w:t>
            </w:r>
            <w:proofErr w:type="spellStart"/>
            <w:r w:rsidRPr="008F43B9">
              <w:rPr>
                <w:rFonts w:eastAsia="Times New Roman" w:cs="Times New Roman"/>
                <w:color w:val="000000" w:themeColor="text1"/>
                <w:szCs w:val="24"/>
                <w:lang w:eastAsia="ru-RU"/>
              </w:rPr>
              <w:t>ровинги</w:t>
            </w:r>
            <w:proofErr w:type="spellEnd"/>
            <w:r w:rsidRPr="008F43B9">
              <w:rPr>
                <w:rFonts w:eastAsia="Times New Roman" w:cs="Times New Roman"/>
                <w:color w:val="000000" w:themeColor="text1"/>
                <w:szCs w:val="24"/>
                <w:lang w:eastAsia="ru-RU"/>
              </w:rPr>
              <w:t xml:space="preserve"> в соотношении масс. 50:50%. Содержание модификаторов в эпоксидной смоле составляло 10%, 15%, 20% от общей массы ЭС.</w:t>
            </w:r>
          </w:p>
          <w:p w:rsidR="008F43B9" w:rsidRPr="008F43B9" w:rsidRDefault="008F43B9" w:rsidP="008F43B9">
            <w:pPr>
              <w:jc w:val="both"/>
              <w:rPr>
                <w:rFonts w:eastAsia="Times New Roman" w:cs="Times New Roman"/>
                <w:color w:val="000000" w:themeColor="text1"/>
                <w:szCs w:val="24"/>
                <w:lang w:eastAsia="ru-RU"/>
              </w:rPr>
            </w:pPr>
            <w:r w:rsidRPr="008F43B9">
              <w:rPr>
                <w:rFonts w:eastAsia="Times New Roman" w:cs="Times New Roman"/>
                <w:color w:val="000000" w:themeColor="text1"/>
                <w:szCs w:val="24"/>
                <w:lang w:val="kk-KZ" w:eastAsia="ru-RU"/>
              </w:rPr>
              <w:t xml:space="preserve">Получена увеличения ударной вязкости органопластика при комбинированном армировании с </w:t>
            </w:r>
            <w:r w:rsidRPr="008F43B9">
              <w:rPr>
                <w:rFonts w:eastAsia="Times New Roman" w:cs="Times New Roman"/>
                <w:color w:val="000000" w:themeColor="text1"/>
                <w:szCs w:val="24"/>
                <w:lang w:eastAsia="ru-RU"/>
              </w:rPr>
              <w:t xml:space="preserve">однонаправленным </w:t>
            </w:r>
            <w:proofErr w:type="spellStart"/>
            <w:r w:rsidRPr="008F43B9">
              <w:rPr>
                <w:rFonts w:eastAsia="Times New Roman" w:cs="Times New Roman"/>
                <w:color w:val="000000" w:themeColor="text1"/>
                <w:szCs w:val="24"/>
                <w:lang w:eastAsia="ru-RU"/>
              </w:rPr>
              <w:t>арамидным</w:t>
            </w:r>
            <w:proofErr w:type="spellEnd"/>
            <w:r w:rsidRPr="008F43B9">
              <w:rPr>
                <w:rFonts w:eastAsia="Times New Roman" w:cs="Times New Roman"/>
                <w:color w:val="000000" w:themeColor="text1"/>
                <w:szCs w:val="24"/>
                <w:lang w:eastAsia="ru-RU"/>
              </w:rPr>
              <w:t xml:space="preserve"> </w:t>
            </w:r>
            <w:proofErr w:type="spellStart"/>
            <w:r w:rsidRPr="008F43B9">
              <w:rPr>
                <w:rFonts w:eastAsia="Times New Roman" w:cs="Times New Roman"/>
                <w:color w:val="000000" w:themeColor="text1"/>
                <w:szCs w:val="24"/>
                <w:lang w:eastAsia="ru-RU"/>
              </w:rPr>
              <w:t>ровингом</w:t>
            </w:r>
            <w:proofErr w:type="spellEnd"/>
            <w:r w:rsidRPr="008F43B9">
              <w:rPr>
                <w:rFonts w:eastAsia="Times New Roman" w:cs="Times New Roman"/>
                <w:color w:val="000000" w:themeColor="text1"/>
                <w:szCs w:val="24"/>
                <w:lang w:val="kk-KZ" w:eastAsia="ru-RU"/>
              </w:rPr>
              <w:t xml:space="preserve"> и однонаправленным арамидным </w:t>
            </w:r>
            <w:r w:rsidRPr="008F43B9">
              <w:rPr>
                <w:rFonts w:eastAsia="Times New Roman" w:cs="Times New Roman"/>
                <w:color w:val="000000" w:themeColor="text1"/>
                <w:szCs w:val="24"/>
                <w:lang w:eastAsia="ru-RU"/>
              </w:rPr>
              <w:t>тканьем</w:t>
            </w:r>
            <w:r w:rsidRPr="008F43B9">
              <w:rPr>
                <w:rFonts w:eastAsia="Times New Roman" w:cs="Times New Roman"/>
                <w:color w:val="000000" w:themeColor="text1"/>
                <w:szCs w:val="24"/>
                <w:lang w:val="kk-KZ" w:eastAsia="ru-RU"/>
              </w:rPr>
              <w:t xml:space="preserve"> в соотношениях 50:50% от массы арамидной ткани</w:t>
            </w:r>
            <w:r w:rsidRPr="008F43B9">
              <w:rPr>
                <w:rFonts w:eastAsia="Times New Roman" w:cs="Times New Roman"/>
                <w:color w:val="000000" w:themeColor="text1"/>
                <w:szCs w:val="24"/>
                <w:lang w:eastAsia="ru-RU"/>
              </w:rPr>
              <w:t xml:space="preserve"> от 402 кДж/м</w:t>
            </w:r>
            <w:r w:rsidRPr="008F43B9">
              <w:rPr>
                <w:rFonts w:eastAsia="Times New Roman" w:cs="Times New Roman"/>
                <w:color w:val="000000" w:themeColor="text1"/>
                <w:szCs w:val="24"/>
                <w:vertAlign w:val="superscript"/>
                <w:lang w:eastAsia="ru-RU"/>
              </w:rPr>
              <w:t>2</w:t>
            </w:r>
            <w:r w:rsidRPr="008F43B9">
              <w:rPr>
                <w:rFonts w:eastAsia="Times New Roman" w:cs="Times New Roman"/>
                <w:color w:val="000000" w:themeColor="text1"/>
                <w:szCs w:val="24"/>
                <w:lang w:eastAsia="ru-RU"/>
              </w:rPr>
              <w:t xml:space="preserve"> до 416 кДж/м</w:t>
            </w:r>
            <w:r w:rsidRPr="008F43B9">
              <w:rPr>
                <w:rFonts w:eastAsia="Times New Roman" w:cs="Times New Roman"/>
                <w:color w:val="000000" w:themeColor="text1"/>
                <w:szCs w:val="24"/>
                <w:vertAlign w:val="superscript"/>
                <w:lang w:eastAsia="ru-RU"/>
              </w:rPr>
              <w:t>2</w:t>
            </w:r>
            <w:r w:rsidRPr="008F43B9">
              <w:rPr>
                <w:rFonts w:eastAsia="Times New Roman" w:cs="Times New Roman"/>
                <w:color w:val="000000" w:themeColor="text1"/>
                <w:szCs w:val="24"/>
                <w:lang w:eastAsia="ru-RU"/>
              </w:rPr>
              <w:t xml:space="preserve"> </w:t>
            </w:r>
            <w:r w:rsidRPr="008F43B9">
              <w:rPr>
                <w:rFonts w:eastAsia="Times New Roman" w:cs="Times New Roman"/>
                <w:color w:val="000000" w:themeColor="text1"/>
                <w:szCs w:val="24"/>
                <w:lang w:val="kk-KZ" w:eastAsia="ru-RU"/>
              </w:rPr>
              <w:t xml:space="preserve">и </w:t>
            </w:r>
            <w:r w:rsidRPr="008F43B9">
              <w:rPr>
                <w:rFonts w:eastAsia="Times New Roman" w:cs="Times New Roman"/>
                <w:color w:val="000000" w:themeColor="text1"/>
                <w:szCs w:val="24"/>
                <w:lang w:eastAsia="ru-RU"/>
              </w:rPr>
              <w:t>до 432 кДж/м</w:t>
            </w:r>
            <w:r w:rsidRPr="008F43B9">
              <w:rPr>
                <w:rFonts w:eastAsia="Times New Roman" w:cs="Times New Roman"/>
                <w:color w:val="000000" w:themeColor="text1"/>
                <w:szCs w:val="24"/>
                <w:vertAlign w:val="superscript"/>
                <w:lang w:eastAsia="ru-RU"/>
              </w:rPr>
              <w:t>2</w:t>
            </w:r>
            <w:r w:rsidRPr="008F43B9">
              <w:rPr>
                <w:rFonts w:eastAsia="Times New Roman" w:cs="Times New Roman"/>
                <w:color w:val="000000" w:themeColor="text1"/>
                <w:szCs w:val="24"/>
                <w:lang w:val="kk-KZ" w:eastAsia="ru-RU"/>
              </w:rPr>
              <w:t xml:space="preserve"> </w:t>
            </w:r>
            <w:r w:rsidRPr="008F43B9">
              <w:rPr>
                <w:rFonts w:eastAsia="Times New Roman" w:cs="Times New Roman"/>
                <w:color w:val="000000" w:themeColor="text1"/>
                <w:szCs w:val="24"/>
                <w:lang w:eastAsia="ru-RU"/>
              </w:rPr>
              <w:t>соответственно.</w:t>
            </w:r>
            <w:r w:rsidRPr="008F43B9">
              <w:rPr>
                <w:rFonts w:eastAsia="Times New Roman" w:cs="Times New Roman"/>
                <w:color w:val="000000" w:themeColor="text1"/>
                <w:szCs w:val="24"/>
                <w:lang w:val="kk-KZ" w:eastAsia="ru-RU"/>
              </w:rPr>
              <w:t xml:space="preserve"> </w:t>
            </w:r>
            <w:r w:rsidRPr="008F43B9">
              <w:rPr>
                <w:rFonts w:eastAsia="Times New Roman" w:cs="Times New Roman"/>
                <w:color w:val="000000" w:themeColor="text1"/>
                <w:szCs w:val="24"/>
                <w:lang w:eastAsia="ru-RU"/>
              </w:rPr>
              <w:t xml:space="preserve">При комбинированном армировании однонаправленным </w:t>
            </w:r>
            <w:proofErr w:type="spellStart"/>
            <w:r w:rsidRPr="008F43B9">
              <w:rPr>
                <w:rFonts w:eastAsia="Times New Roman" w:cs="Times New Roman"/>
                <w:color w:val="000000" w:themeColor="text1"/>
                <w:szCs w:val="24"/>
                <w:lang w:eastAsia="ru-RU"/>
              </w:rPr>
              <w:t>арамидным</w:t>
            </w:r>
            <w:proofErr w:type="spellEnd"/>
            <w:r w:rsidRPr="008F43B9">
              <w:rPr>
                <w:rFonts w:eastAsia="Times New Roman" w:cs="Times New Roman"/>
                <w:color w:val="000000" w:themeColor="text1"/>
                <w:szCs w:val="24"/>
                <w:lang w:eastAsia="ru-RU"/>
              </w:rPr>
              <w:t xml:space="preserve"> </w:t>
            </w:r>
            <w:proofErr w:type="spellStart"/>
            <w:r w:rsidRPr="008F43B9">
              <w:rPr>
                <w:rFonts w:eastAsia="Times New Roman" w:cs="Times New Roman"/>
                <w:color w:val="000000" w:themeColor="text1"/>
                <w:szCs w:val="24"/>
                <w:lang w:eastAsia="ru-RU"/>
              </w:rPr>
              <w:t>ровингом</w:t>
            </w:r>
            <w:proofErr w:type="spellEnd"/>
            <w:r w:rsidRPr="008F43B9">
              <w:rPr>
                <w:rFonts w:eastAsia="Times New Roman" w:cs="Times New Roman"/>
                <w:color w:val="000000" w:themeColor="text1"/>
                <w:szCs w:val="24"/>
                <w:lang w:eastAsia="ru-RU"/>
              </w:rPr>
              <w:t xml:space="preserve"> и  модификации эпоксидной смолы каучуком полиуретан СКТНА с содержанием 15% достигнуто повышение ударной вязкости от 416 кДж/м</w:t>
            </w:r>
            <w:r w:rsidRPr="008F43B9">
              <w:rPr>
                <w:rFonts w:eastAsia="Times New Roman" w:cs="Times New Roman"/>
                <w:color w:val="000000" w:themeColor="text1"/>
                <w:szCs w:val="24"/>
                <w:vertAlign w:val="superscript"/>
                <w:lang w:eastAsia="ru-RU"/>
              </w:rPr>
              <w:t>2</w:t>
            </w:r>
            <w:r w:rsidRPr="008F43B9">
              <w:rPr>
                <w:rFonts w:eastAsia="Times New Roman" w:cs="Times New Roman"/>
                <w:color w:val="000000" w:themeColor="text1"/>
                <w:szCs w:val="24"/>
                <w:lang w:eastAsia="ru-RU"/>
              </w:rPr>
              <w:t xml:space="preserve"> до 426 кДж/м</w:t>
            </w:r>
            <w:r w:rsidRPr="008F43B9">
              <w:rPr>
                <w:rFonts w:eastAsia="Times New Roman" w:cs="Times New Roman"/>
                <w:color w:val="000000" w:themeColor="text1"/>
                <w:szCs w:val="24"/>
                <w:vertAlign w:val="superscript"/>
                <w:lang w:eastAsia="ru-RU"/>
              </w:rPr>
              <w:t>2</w:t>
            </w:r>
            <w:r w:rsidRPr="008F43B9">
              <w:rPr>
                <w:rFonts w:eastAsia="Times New Roman" w:cs="Times New Roman"/>
                <w:color w:val="000000" w:themeColor="text1"/>
                <w:szCs w:val="24"/>
                <w:lang w:eastAsia="ru-RU"/>
              </w:rPr>
              <w:t xml:space="preserve">. А при комбинированном армировании однонаправленным </w:t>
            </w:r>
            <w:proofErr w:type="spellStart"/>
            <w:r w:rsidRPr="008F43B9">
              <w:rPr>
                <w:rFonts w:eastAsia="Times New Roman" w:cs="Times New Roman"/>
                <w:color w:val="000000" w:themeColor="text1"/>
                <w:szCs w:val="24"/>
                <w:lang w:eastAsia="ru-RU"/>
              </w:rPr>
              <w:t>арамидным</w:t>
            </w:r>
            <w:proofErr w:type="spellEnd"/>
            <w:r w:rsidRPr="008F43B9">
              <w:rPr>
                <w:rFonts w:eastAsia="Times New Roman" w:cs="Times New Roman"/>
                <w:color w:val="000000" w:themeColor="text1"/>
                <w:szCs w:val="24"/>
                <w:lang w:eastAsia="ru-RU"/>
              </w:rPr>
              <w:t xml:space="preserve"> тканью и при содержании 15% каучука </w:t>
            </w:r>
            <w:proofErr w:type="spellStart"/>
            <w:r w:rsidRPr="008F43B9">
              <w:rPr>
                <w:rFonts w:eastAsia="Times New Roman" w:cs="Times New Roman"/>
                <w:color w:val="000000" w:themeColor="text1"/>
                <w:szCs w:val="24"/>
                <w:lang w:eastAsia="ru-RU"/>
              </w:rPr>
              <w:t>полиурентан</w:t>
            </w:r>
            <w:proofErr w:type="spellEnd"/>
            <w:r w:rsidRPr="008F43B9">
              <w:rPr>
                <w:rFonts w:eastAsia="Times New Roman" w:cs="Times New Roman"/>
                <w:color w:val="000000" w:themeColor="text1"/>
                <w:szCs w:val="24"/>
                <w:lang w:eastAsia="ru-RU"/>
              </w:rPr>
              <w:t xml:space="preserve"> СКТНА </w:t>
            </w:r>
            <w:r w:rsidRPr="008F43B9">
              <w:rPr>
                <w:rFonts w:eastAsia="Times New Roman" w:cs="Times New Roman"/>
                <w:color w:val="000000" w:themeColor="text1"/>
                <w:szCs w:val="24"/>
                <w:lang w:val="kk-KZ" w:eastAsia="ru-RU"/>
              </w:rPr>
              <w:t>достигнута ударная вязкость 445 кДж/м</w:t>
            </w:r>
            <w:r w:rsidRPr="008F43B9">
              <w:rPr>
                <w:rFonts w:eastAsia="Times New Roman" w:cs="Times New Roman"/>
                <w:color w:val="000000" w:themeColor="text1"/>
                <w:szCs w:val="24"/>
                <w:vertAlign w:val="superscript"/>
                <w:lang w:val="kk-KZ" w:eastAsia="ru-RU"/>
              </w:rPr>
              <w:t>2</w:t>
            </w:r>
            <w:r w:rsidRPr="008F43B9">
              <w:rPr>
                <w:rFonts w:eastAsia="Times New Roman" w:cs="Times New Roman"/>
                <w:color w:val="000000" w:themeColor="text1"/>
                <w:szCs w:val="24"/>
                <w:lang w:val="kk-KZ" w:eastAsia="ru-RU"/>
              </w:rPr>
              <w:t xml:space="preserve">. </w:t>
            </w:r>
            <w:r w:rsidRPr="008F43B9">
              <w:rPr>
                <w:rFonts w:eastAsia="Times New Roman" w:cs="Times New Roman"/>
                <w:color w:val="000000" w:themeColor="text1"/>
                <w:szCs w:val="24"/>
                <w:lang w:eastAsia="ru-RU"/>
              </w:rPr>
              <w:t xml:space="preserve">Основная роль каучука в повышении ударной вязкости заключается в том, что при ударе в органопластике под действием перенапряжений в окрестностях частицы каучука может образоваться область сдвига. Полосы сдвига способствуют увеличению ударной вязкости органопластика, как за счет дополнительного поглощения энергии удара, так и за счет того, что микротрещины тормозят свой рост при встрече с упрочненным материалом полосы сдвига. </w:t>
            </w:r>
          </w:p>
          <w:p w:rsidR="008F43B9" w:rsidRPr="008F43B9" w:rsidRDefault="008F43B9" w:rsidP="008F43B9">
            <w:pPr>
              <w:jc w:val="both"/>
              <w:rPr>
                <w:rFonts w:eastAsia="Times New Roman" w:cs="Times New Roman"/>
                <w:color w:val="000000" w:themeColor="text1"/>
                <w:szCs w:val="24"/>
                <w:lang w:eastAsia="ru-RU"/>
              </w:rPr>
            </w:pPr>
            <w:r w:rsidRPr="008F43B9">
              <w:rPr>
                <w:rFonts w:eastAsia="Times New Roman" w:cs="Times New Roman"/>
                <w:color w:val="000000" w:themeColor="text1"/>
                <w:szCs w:val="24"/>
                <w:lang w:eastAsia="ru-RU"/>
              </w:rPr>
              <w:t xml:space="preserve">При комбинированном армировании однонаправленным </w:t>
            </w:r>
            <w:proofErr w:type="spellStart"/>
            <w:r w:rsidRPr="008F43B9">
              <w:rPr>
                <w:rFonts w:eastAsia="Times New Roman" w:cs="Times New Roman"/>
                <w:color w:val="000000" w:themeColor="text1"/>
                <w:szCs w:val="24"/>
                <w:lang w:eastAsia="ru-RU"/>
              </w:rPr>
              <w:t>арамидным</w:t>
            </w:r>
            <w:proofErr w:type="spellEnd"/>
            <w:r w:rsidRPr="008F43B9">
              <w:rPr>
                <w:rFonts w:eastAsia="Times New Roman" w:cs="Times New Roman"/>
                <w:color w:val="000000" w:themeColor="text1"/>
                <w:szCs w:val="24"/>
                <w:lang w:eastAsia="ru-RU"/>
              </w:rPr>
              <w:t xml:space="preserve"> </w:t>
            </w:r>
            <w:proofErr w:type="spellStart"/>
            <w:r w:rsidRPr="008F43B9">
              <w:rPr>
                <w:rFonts w:eastAsia="Times New Roman" w:cs="Times New Roman"/>
                <w:color w:val="000000" w:themeColor="text1"/>
                <w:szCs w:val="24"/>
                <w:lang w:eastAsia="ru-RU"/>
              </w:rPr>
              <w:t>ровингом</w:t>
            </w:r>
            <w:proofErr w:type="spellEnd"/>
            <w:r w:rsidRPr="008F43B9">
              <w:rPr>
                <w:rFonts w:eastAsia="Times New Roman" w:cs="Times New Roman"/>
                <w:color w:val="000000" w:themeColor="text1"/>
                <w:szCs w:val="24"/>
                <w:lang w:eastAsia="ru-RU"/>
              </w:rPr>
              <w:t xml:space="preserve"> и модификации эпоксидной смолы пластификатором ТКФ при содержании 10%, достигнуто наибольшее повышение ударной вязкости на 14% от 416 кДж/м</w:t>
            </w:r>
            <w:r w:rsidRPr="008F43B9">
              <w:rPr>
                <w:rFonts w:eastAsia="Times New Roman" w:cs="Times New Roman"/>
                <w:color w:val="000000" w:themeColor="text1"/>
                <w:szCs w:val="24"/>
                <w:vertAlign w:val="superscript"/>
                <w:lang w:eastAsia="ru-RU"/>
              </w:rPr>
              <w:t>2</w:t>
            </w:r>
            <w:r w:rsidRPr="008F43B9">
              <w:rPr>
                <w:rFonts w:eastAsia="Times New Roman" w:cs="Times New Roman"/>
                <w:color w:val="000000" w:themeColor="text1"/>
                <w:szCs w:val="24"/>
                <w:lang w:eastAsia="ru-RU"/>
              </w:rPr>
              <w:t xml:space="preserve"> до 475 кДж/м</w:t>
            </w:r>
            <w:r w:rsidRPr="008F43B9">
              <w:rPr>
                <w:rFonts w:eastAsia="Times New Roman" w:cs="Times New Roman"/>
                <w:color w:val="000000" w:themeColor="text1"/>
                <w:szCs w:val="24"/>
                <w:vertAlign w:val="superscript"/>
                <w:lang w:eastAsia="ru-RU"/>
              </w:rPr>
              <w:t>2</w:t>
            </w:r>
            <w:r w:rsidRPr="008F43B9">
              <w:rPr>
                <w:rFonts w:eastAsia="Times New Roman" w:cs="Times New Roman"/>
                <w:color w:val="000000" w:themeColor="text1"/>
                <w:szCs w:val="24"/>
                <w:lang w:eastAsia="ru-RU"/>
              </w:rPr>
              <w:t xml:space="preserve">. Наилучший результат получен при модификации эпоксидной смолы с 10% пластификатором ТКФ и комбинированным армированием с однонаправленным </w:t>
            </w:r>
            <w:proofErr w:type="spellStart"/>
            <w:r w:rsidRPr="008F43B9">
              <w:rPr>
                <w:rFonts w:eastAsia="Times New Roman" w:cs="Times New Roman"/>
                <w:color w:val="000000" w:themeColor="text1"/>
                <w:szCs w:val="24"/>
                <w:lang w:eastAsia="ru-RU"/>
              </w:rPr>
              <w:t>арамидным</w:t>
            </w:r>
            <w:proofErr w:type="spellEnd"/>
            <w:r w:rsidRPr="008F43B9">
              <w:rPr>
                <w:rFonts w:eastAsia="Times New Roman" w:cs="Times New Roman"/>
                <w:color w:val="000000" w:themeColor="text1"/>
                <w:szCs w:val="24"/>
                <w:lang w:eastAsia="ru-RU"/>
              </w:rPr>
              <w:t xml:space="preserve"> тканьем, ударная вязкость которого показало повышение на 11% от 432 кДж/м</w:t>
            </w:r>
            <w:r w:rsidRPr="008F43B9">
              <w:rPr>
                <w:rFonts w:eastAsia="Times New Roman" w:cs="Times New Roman"/>
                <w:color w:val="000000" w:themeColor="text1"/>
                <w:szCs w:val="24"/>
                <w:vertAlign w:val="superscript"/>
                <w:lang w:eastAsia="ru-RU"/>
              </w:rPr>
              <w:t>2</w:t>
            </w:r>
            <w:r w:rsidRPr="008F43B9">
              <w:rPr>
                <w:rFonts w:eastAsia="Times New Roman" w:cs="Times New Roman"/>
                <w:color w:val="000000" w:themeColor="text1"/>
                <w:szCs w:val="24"/>
                <w:lang w:eastAsia="ru-RU"/>
              </w:rPr>
              <w:t xml:space="preserve"> до 480 кДж/м</w:t>
            </w:r>
            <w:r w:rsidRPr="008F43B9">
              <w:rPr>
                <w:rFonts w:eastAsia="Times New Roman" w:cs="Times New Roman"/>
                <w:color w:val="000000" w:themeColor="text1"/>
                <w:szCs w:val="24"/>
                <w:vertAlign w:val="superscript"/>
                <w:lang w:eastAsia="ru-RU"/>
              </w:rPr>
              <w:t>2</w:t>
            </w:r>
            <w:r w:rsidRPr="008F43B9">
              <w:rPr>
                <w:rFonts w:eastAsia="Times New Roman" w:cs="Times New Roman"/>
                <w:color w:val="000000" w:themeColor="text1"/>
                <w:szCs w:val="24"/>
                <w:lang w:eastAsia="ru-RU"/>
              </w:rPr>
              <w:t xml:space="preserve">. Повышение ударной вязкости с пластификатором ТКФ может быть связано с тем, что повышается гибкость и подвижность молекулярной структуры матрицы. </w:t>
            </w:r>
          </w:p>
          <w:p w:rsidR="008F43B9" w:rsidRPr="008F43B9" w:rsidRDefault="008F43B9" w:rsidP="008F43B9">
            <w:pPr>
              <w:jc w:val="both"/>
              <w:rPr>
                <w:rFonts w:eastAsia="Times New Roman" w:cs="Times New Roman"/>
                <w:color w:val="000000" w:themeColor="text1"/>
                <w:szCs w:val="24"/>
                <w:lang w:eastAsia="ru-RU"/>
              </w:rPr>
            </w:pPr>
            <w:r w:rsidRPr="008F43B9">
              <w:rPr>
                <w:rFonts w:cs="Times New Roman"/>
                <w:color w:val="000000" w:themeColor="text1"/>
                <w:szCs w:val="24"/>
              </w:rPr>
              <w:t xml:space="preserve">Следующим этапом работ было измерение одного из параметров оценки </w:t>
            </w:r>
            <w:proofErr w:type="spellStart"/>
            <w:r w:rsidRPr="008F43B9">
              <w:rPr>
                <w:rFonts w:cs="Times New Roman"/>
                <w:color w:val="000000" w:themeColor="text1"/>
                <w:szCs w:val="24"/>
              </w:rPr>
              <w:t>радиопрозрачности</w:t>
            </w:r>
            <w:proofErr w:type="spellEnd"/>
            <w:r w:rsidRPr="008F43B9">
              <w:rPr>
                <w:rFonts w:cs="Times New Roman"/>
                <w:color w:val="000000" w:themeColor="text1"/>
                <w:szCs w:val="24"/>
              </w:rPr>
              <w:t xml:space="preserve"> органопластика –  потеря электромагнитной энергии.  Испытания образцов проведены в ДТОО «Институт космической техники и технологий». </w:t>
            </w:r>
          </w:p>
          <w:p w:rsidR="008F43B9" w:rsidRPr="008F43B9" w:rsidRDefault="008F43B9" w:rsidP="008F43B9">
            <w:pPr>
              <w:jc w:val="both"/>
              <w:rPr>
                <w:rFonts w:cs="Times New Roman"/>
                <w:color w:val="000000" w:themeColor="text1"/>
                <w:szCs w:val="24"/>
              </w:rPr>
            </w:pPr>
            <w:r w:rsidRPr="008F43B9">
              <w:rPr>
                <w:rFonts w:cs="Times New Roman"/>
                <w:color w:val="000000" w:themeColor="text1"/>
                <w:szCs w:val="24"/>
              </w:rPr>
              <w:t xml:space="preserve">Измерение </w:t>
            </w:r>
            <w:proofErr w:type="spellStart"/>
            <w:r w:rsidRPr="008F43B9">
              <w:rPr>
                <w:rFonts w:cs="Times New Roman"/>
                <w:color w:val="000000" w:themeColor="text1"/>
                <w:szCs w:val="24"/>
              </w:rPr>
              <w:t>радиопрозрачности</w:t>
            </w:r>
            <w:proofErr w:type="spellEnd"/>
            <w:r w:rsidRPr="008F43B9">
              <w:rPr>
                <w:rFonts w:cs="Times New Roman"/>
                <w:color w:val="000000" w:themeColor="text1"/>
                <w:szCs w:val="24"/>
              </w:rPr>
              <w:t xml:space="preserve"> (коэффициента прохождения электромагнитной волны) проводилось с образцом органопластика и без него методом сравнения уровней электромагнитных излучений между передающей и приемной рупорными антеннами.  Рупорные антенны типа П6-23М/2 выбраны из-за способности возбуждения концентрированного электромагнитного поля с заданной плотностью потока мощности в широком диапазоне частот с нормированной диаграммой направленности. Для проведения измерения потери электромагнитной энергии в органопластике изготовлены образцы в виде пластин с   размерами: ширина 297 мм, длина 420 мм, толщина 2 мм.</w:t>
            </w:r>
          </w:p>
          <w:p w:rsidR="008F43B9" w:rsidRPr="008F43B9" w:rsidRDefault="008F43B9" w:rsidP="008F43B9">
            <w:pPr>
              <w:jc w:val="both"/>
              <w:rPr>
                <w:rFonts w:cs="Times New Roman"/>
                <w:color w:val="000000" w:themeColor="text1"/>
                <w:szCs w:val="24"/>
              </w:rPr>
            </w:pPr>
            <w:r w:rsidRPr="008F43B9">
              <w:rPr>
                <w:rFonts w:cs="Times New Roman"/>
                <w:color w:val="000000" w:themeColor="text1"/>
                <w:szCs w:val="24"/>
              </w:rPr>
              <w:t>Пространственное положение образца закреплено деревянной рамкой на подставке. Рамка скреплена пластиковыми винтами по периметру, чтобы минимизировать отражения в области измерений, возникающие от металлических крепежных элементов.</w:t>
            </w:r>
          </w:p>
          <w:p w:rsidR="008F43B9" w:rsidRPr="008F43B9" w:rsidRDefault="008F43B9" w:rsidP="008F43B9">
            <w:pPr>
              <w:jc w:val="both"/>
              <w:rPr>
                <w:rFonts w:cs="Times New Roman"/>
                <w:color w:val="000000" w:themeColor="text1"/>
                <w:szCs w:val="24"/>
              </w:rPr>
            </w:pPr>
            <w:r w:rsidRPr="008F43B9">
              <w:rPr>
                <w:rFonts w:cs="Times New Roman"/>
                <w:color w:val="000000" w:themeColor="text1"/>
                <w:szCs w:val="24"/>
              </w:rPr>
              <w:t xml:space="preserve">Для того, чтобы энергия боковых лепестков антенн не ухудшала точность измерений, проникая из передающей антенны в приемную за пределами образца, измерения </w:t>
            </w:r>
            <w:proofErr w:type="spellStart"/>
            <w:r w:rsidRPr="008F43B9">
              <w:rPr>
                <w:rFonts w:cs="Times New Roman"/>
                <w:color w:val="000000" w:themeColor="text1"/>
                <w:szCs w:val="24"/>
              </w:rPr>
              <w:t>радиопрозрачности</w:t>
            </w:r>
            <w:proofErr w:type="spellEnd"/>
            <w:r w:rsidRPr="008F43B9">
              <w:rPr>
                <w:rFonts w:cs="Times New Roman"/>
                <w:color w:val="000000" w:themeColor="text1"/>
                <w:szCs w:val="24"/>
              </w:rPr>
              <w:t xml:space="preserve"> образца в условиях безэховой экранированной камеры, покрытой радиопоглощающим материалом типа ТОРА.  Радиопоглощающий материал поглощает паразитную энергию </w:t>
            </w:r>
            <w:r w:rsidRPr="008F43B9">
              <w:rPr>
                <w:rFonts w:cs="Times New Roman"/>
                <w:color w:val="000000" w:themeColor="text1"/>
                <w:szCs w:val="24"/>
              </w:rPr>
              <w:lastRenderedPageBreak/>
              <w:t>боковых лепестков. Экранировка камеры позволяет исключить влияние внешних эфирных радиоизлучений базовых станций сотовых операторов на результаты измерений.</w:t>
            </w:r>
          </w:p>
          <w:p w:rsidR="008F43B9" w:rsidRPr="008F43B9" w:rsidRDefault="008F43B9" w:rsidP="008F43B9">
            <w:pPr>
              <w:jc w:val="both"/>
              <w:rPr>
                <w:rFonts w:eastAsia="Times New Roman" w:cs="Times New Roman"/>
                <w:color w:val="000000" w:themeColor="text1"/>
                <w:szCs w:val="24"/>
                <w:lang w:eastAsia="ru-RU"/>
              </w:rPr>
            </w:pPr>
            <w:r w:rsidRPr="008F43B9">
              <w:rPr>
                <w:rFonts w:cs="Times New Roman"/>
                <w:color w:val="000000" w:themeColor="text1"/>
                <w:szCs w:val="24"/>
              </w:rPr>
              <w:t xml:space="preserve">Потери электромагнитной энергии в органопластике измерялась в полосе частот работы </w:t>
            </w:r>
            <w:r w:rsidRPr="008F43B9">
              <w:rPr>
                <w:rFonts w:eastAsia="Times New Roman" w:cs="Times New Roman"/>
                <w:color w:val="000000" w:themeColor="text1"/>
                <w:szCs w:val="24"/>
                <w:lang w:eastAsia="ru-RU"/>
              </w:rPr>
              <w:t xml:space="preserve">измерительных рупорных антенн 1÷6 ГГц, </w:t>
            </w:r>
            <w:r w:rsidRPr="008F43B9">
              <w:rPr>
                <w:rFonts w:cs="Times New Roman"/>
                <w:szCs w:val="24"/>
                <w:lang w:eastAsia="ru-RU"/>
              </w:rPr>
              <w:t xml:space="preserve">диапазон был разбит на два участка: 1÷4 ГГц и 4÷6 ГГц, для более точного представления результатов. </w:t>
            </w:r>
            <w:r w:rsidRPr="008F43B9">
              <w:rPr>
                <w:rFonts w:eastAsia="Times New Roman" w:cs="Times New Roman"/>
                <w:color w:val="000000" w:themeColor="text1"/>
                <w:szCs w:val="24"/>
                <w:lang w:eastAsia="ru-RU"/>
              </w:rPr>
              <w:t>По результатам экспериментов значение ослабление радиоволны в исходном органопластике в полосе частот 1÷4 ГГц составляет 0,</w:t>
            </w:r>
            <w:r w:rsidRPr="008F43B9">
              <w:rPr>
                <w:rFonts w:eastAsia="Times New Roman" w:cs="Times New Roman"/>
                <w:color w:val="000000" w:themeColor="text1"/>
                <w:szCs w:val="24"/>
                <w:lang w:val="kk-KZ" w:eastAsia="ru-RU"/>
              </w:rPr>
              <w:t>851</w:t>
            </w:r>
            <w:r w:rsidRPr="008F43B9">
              <w:rPr>
                <w:rFonts w:eastAsia="Times New Roman" w:cs="Times New Roman"/>
                <w:color w:val="000000" w:themeColor="text1"/>
                <w:szCs w:val="24"/>
                <w:lang w:eastAsia="ru-RU"/>
              </w:rPr>
              <w:t xml:space="preserve"> дБ, а при частоте 4÷6 ГГц составляет 1,</w:t>
            </w:r>
            <w:r w:rsidRPr="008F43B9">
              <w:rPr>
                <w:rFonts w:eastAsia="Times New Roman" w:cs="Times New Roman"/>
                <w:color w:val="000000" w:themeColor="text1"/>
                <w:szCs w:val="24"/>
                <w:lang w:val="kk-KZ" w:eastAsia="ru-RU"/>
              </w:rPr>
              <w:t>45</w:t>
            </w:r>
            <w:r w:rsidRPr="008F43B9">
              <w:rPr>
                <w:rFonts w:eastAsia="Times New Roman" w:cs="Times New Roman"/>
                <w:color w:val="000000" w:themeColor="text1"/>
                <w:szCs w:val="24"/>
                <w:lang w:eastAsia="ru-RU"/>
              </w:rPr>
              <w:t xml:space="preserve"> дБ.</w:t>
            </w:r>
          </w:p>
          <w:p w:rsidR="008F43B9" w:rsidRPr="008F43B9" w:rsidRDefault="008F43B9" w:rsidP="008F43B9">
            <w:pPr>
              <w:jc w:val="both"/>
              <w:rPr>
                <w:rFonts w:eastAsia="Times New Roman" w:cs="Times New Roman"/>
                <w:color w:val="000000" w:themeColor="text1"/>
                <w:szCs w:val="24"/>
                <w:lang w:eastAsia="ru-RU"/>
              </w:rPr>
            </w:pPr>
            <w:r w:rsidRPr="008F43B9">
              <w:rPr>
                <w:rFonts w:cs="Times New Roman"/>
                <w:szCs w:val="24"/>
                <w:lang w:val="kk-KZ"/>
              </w:rPr>
              <w:t xml:space="preserve">Проведено </w:t>
            </w:r>
            <w:r w:rsidRPr="008F43B9">
              <w:rPr>
                <w:rFonts w:eastAsia="Calibri" w:cs="Times New Roman"/>
                <w:color w:val="000000" w:themeColor="text1"/>
                <w:szCs w:val="24"/>
              </w:rPr>
              <w:t xml:space="preserve">измерение еще одного основного показателя   </w:t>
            </w:r>
            <w:proofErr w:type="spellStart"/>
            <w:r w:rsidRPr="008F43B9">
              <w:rPr>
                <w:rFonts w:eastAsia="Calibri" w:cs="Times New Roman"/>
                <w:color w:val="000000" w:themeColor="text1"/>
                <w:szCs w:val="24"/>
              </w:rPr>
              <w:t>радиопрозрачности</w:t>
            </w:r>
            <w:proofErr w:type="spellEnd"/>
            <w:r w:rsidRPr="008F43B9">
              <w:rPr>
                <w:rFonts w:eastAsia="Calibri" w:cs="Times New Roman"/>
                <w:color w:val="000000" w:themeColor="text1"/>
                <w:szCs w:val="24"/>
              </w:rPr>
              <w:t xml:space="preserve"> -диэлектрическая проницаемость. Измерение диэлектрической проницаемости проводилось конденсаторным методом.</w:t>
            </w:r>
            <w:r w:rsidRPr="008F43B9">
              <w:rPr>
                <w:rFonts w:eastAsia="Calibri" w:cs="Times New Roman"/>
                <w:color w:val="000000" w:themeColor="text1"/>
                <w:szCs w:val="24"/>
                <w:lang w:val="kk-KZ"/>
              </w:rPr>
              <w:t xml:space="preserve"> </w:t>
            </w:r>
            <w:r w:rsidRPr="008F43B9">
              <w:rPr>
                <w:rFonts w:eastAsia="Calibri" w:cs="Times New Roman"/>
                <w:color w:val="000000" w:themeColor="text1"/>
                <w:szCs w:val="24"/>
              </w:rPr>
              <w:t xml:space="preserve">Емкость конденсатора в присутствии органопластика и без него измеряется прибором </w:t>
            </w:r>
            <w:r w:rsidRPr="008F43B9">
              <w:rPr>
                <w:rFonts w:eastAsia="Calibri" w:cs="Times New Roman"/>
                <w:bCs/>
                <w:color w:val="000000" w:themeColor="text1"/>
                <w:szCs w:val="24"/>
                <w:lang w:val="en-US"/>
              </w:rPr>
              <w:t>APPA</w:t>
            </w:r>
            <w:r w:rsidRPr="008F43B9">
              <w:rPr>
                <w:rFonts w:eastAsia="Calibri" w:cs="Times New Roman"/>
                <w:bCs/>
                <w:color w:val="000000" w:themeColor="text1"/>
                <w:szCs w:val="24"/>
              </w:rPr>
              <w:t xml:space="preserve">701 </w:t>
            </w:r>
            <w:r w:rsidRPr="008F43B9">
              <w:rPr>
                <w:rFonts w:eastAsia="Calibri" w:cs="Times New Roman"/>
                <w:bCs/>
                <w:color w:val="000000" w:themeColor="text1"/>
                <w:szCs w:val="24"/>
                <w:lang w:val="en-US"/>
              </w:rPr>
              <w:t>LCR</w:t>
            </w:r>
            <w:r w:rsidRPr="008F43B9">
              <w:rPr>
                <w:rFonts w:eastAsia="Calibri" w:cs="Times New Roman"/>
                <w:bCs/>
                <w:color w:val="000000" w:themeColor="text1"/>
                <w:szCs w:val="24"/>
              </w:rPr>
              <w:t>-метром.</w:t>
            </w:r>
            <w:r w:rsidRPr="008F43B9">
              <w:rPr>
                <w:rFonts w:eastAsia="Calibri" w:cs="Times New Roman"/>
                <w:bCs/>
                <w:color w:val="000000" w:themeColor="text1"/>
                <w:szCs w:val="24"/>
                <w:lang w:val="kk-KZ"/>
              </w:rPr>
              <w:t xml:space="preserve"> По результатам эксперимента определена диэлектрическая проницаемость исходного органопластика </w:t>
            </w:r>
            <m:oMath>
              <m:r>
                <w:rPr>
                  <w:rFonts w:ascii="Cambria Math" w:eastAsia="Calibri" w:hAnsi="Cambria Math" w:cs="Times New Roman"/>
                  <w:color w:val="000000" w:themeColor="text1"/>
                  <w:szCs w:val="24"/>
                </w:rPr>
                <m:t>ε</m:t>
              </m:r>
            </m:oMath>
            <w:r w:rsidRPr="008F43B9">
              <w:rPr>
                <w:rFonts w:eastAsia="Calibri" w:cs="Times New Roman"/>
                <w:color w:val="000000" w:themeColor="text1"/>
                <w:szCs w:val="24"/>
              </w:rPr>
              <w:t xml:space="preserve">=2,825. </w:t>
            </w:r>
          </w:p>
          <w:p w:rsidR="008F43B9" w:rsidRPr="008F43B9" w:rsidRDefault="008F43B9" w:rsidP="008F43B9">
            <w:pPr>
              <w:jc w:val="both"/>
              <w:rPr>
                <w:rFonts w:eastAsia="Times New Roman" w:cs="Times New Roman"/>
                <w:color w:val="000000" w:themeColor="text1"/>
                <w:szCs w:val="24"/>
                <w:lang w:val="kk-KZ" w:eastAsia="ru-RU"/>
              </w:rPr>
            </w:pPr>
            <w:r w:rsidRPr="008F43B9">
              <w:rPr>
                <w:rFonts w:cs="Times New Roman"/>
                <w:szCs w:val="24"/>
              </w:rPr>
              <w:t xml:space="preserve"> Проведены экспериментальные исследования по способу повышения </w:t>
            </w:r>
            <w:proofErr w:type="spellStart"/>
            <w:r w:rsidRPr="008F43B9">
              <w:rPr>
                <w:rFonts w:cs="Times New Roman"/>
                <w:szCs w:val="24"/>
              </w:rPr>
              <w:t>радиопрозрачности</w:t>
            </w:r>
            <w:proofErr w:type="spellEnd"/>
            <w:r w:rsidRPr="008F43B9">
              <w:rPr>
                <w:rFonts w:cs="Times New Roman"/>
                <w:szCs w:val="24"/>
              </w:rPr>
              <w:t xml:space="preserve"> и диэлектрической проницаемости органопластика. </w:t>
            </w:r>
            <w:r w:rsidRPr="008F43B9">
              <w:rPr>
                <w:rFonts w:eastAsia="Times New Roman" w:cs="Times New Roman"/>
                <w:color w:val="000000" w:themeColor="text1"/>
                <w:szCs w:val="24"/>
                <w:lang w:eastAsia="ru-RU"/>
              </w:rPr>
              <w:t xml:space="preserve">Для повышения </w:t>
            </w:r>
            <w:proofErr w:type="spellStart"/>
            <w:r w:rsidRPr="008F43B9">
              <w:rPr>
                <w:rFonts w:eastAsia="Times New Roman" w:cs="Times New Roman"/>
                <w:color w:val="000000" w:themeColor="text1"/>
                <w:szCs w:val="24"/>
                <w:lang w:eastAsia="ru-RU"/>
              </w:rPr>
              <w:t>радиопрозрачности</w:t>
            </w:r>
            <w:proofErr w:type="spellEnd"/>
            <w:r w:rsidRPr="008F43B9">
              <w:rPr>
                <w:rFonts w:eastAsia="Times New Roman" w:cs="Times New Roman"/>
                <w:color w:val="000000" w:themeColor="text1"/>
                <w:szCs w:val="24"/>
                <w:lang w:eastAsia="ru-RU"/>
              </w:rPr>
              <w:t xml:space="preserve"> и </w:t>
            </w:r>
            <w:r w:rsidRPr="008F43B9">
              <w:rPr>
                <w:rFonts w:cs="Times New Roman"/>
                <w:szCs w:val="24"/>
              </w:rPr>
              <w:t>диэлектрической проницаемости</w:t>
            </w:r>
            <w:r w:rsidRPr="008F43B9">
              <w:rPr>
                <w:rFonts w:eastAsia="Times New Roman" w:cs="Times New Roman"/>
                <w:color w:val="000000" w:themeColor="text1"/>
                <w:szCs w:val="24"/>
                <w:lang w:eastAsia="ru-RU"/>
              </w:rPr>
              <w:t xml:space="preserve"> органопластика использованы следующие модификаторы</w:t>
            </w:r>
            <w:r w:rsidRPr="008F43B9">
              <w:rPr>
                <w:rFonts w:eastAsia="Times New Roman" w:cs="Times New Roman"/>
                <w:color w:val="000000" w:themeColor="text1"/>
                <w:szCs w:val="24"/>
                <w:lang w:val="kk-KZ" w:eastAsia="ru-RU"/>
              </w:rPr>
              <w:t>:</w:t>
            </w:r>
          </w:p>
          <w:p w:rsidR="008F43B9" w:rsidRPr="008F43B9" w:rsidRDefault="008F43B9" w:rsidP="008F43B9">
            <w:pPr>
              <w:ind w:firstLine="2"/>
              <w:jc w:val="both"/>
              <w:rPr>
                <w:rFonts w:eastAsia="Times New Roman" w:cs="Times New Roman"/>
                <w:color w:val="000000" w:themeColor="text1"/>
                <w:szCs w:val="24"/>
                <w:lang w:val="kk-KZ" w:eastAsia="ru-RU"/>
              </w:rPr>
            </w:pPr>
            <w:r w:rsidRPr="008F43B9">
              <w:rPr>
                <w:rFonts w:eastAsia="Times New Roman" w:cs="Times New Roman"/>
                <w:color w:val="000000" w:themeColor="text1"/>
                <w:szCs w:val="24"/>
                <w:lang w:val="kk-KZ" w:eastAsia="ru-RU"/>
              </w:rPr>
              <w:t xml:space="preserve">- </w:t>
            </w:r>
            <w:r w:rsidRPr="008F43B9">
              <w:rPr>
                <w:rFonts w:eastAsia="Times New Roman" w:cs="Times New Roman"/>
                <w:color w:val="000000" w:themeColor="text1"/>
                <w:szCs w:val="24"/>
                <w:lang w:eastAsia="ru-RU"/>
              </w:rPr>
              <w:t xml:space="preserve">для связующего пластификатор </w:t>
            </w:r>
            <w:proofErr w:type="spellStart"/>
            <w:r w:rsidRPr="008F43B9">
              <w:rPr>
                <w:rFonts w:eastAsia="Times New Roman" w:cs="Times New Roman"/>
                <w:color w:val="000000" w:themeColor="text1"/>
                <w:szCs w:val="24"/>
                <w:lang w:eastAsia="ru-RU"/>
              </w:rPr>
              <w:t>Трекрезилфосфат</w:t>
            </w:r>
            <w:proofErr w:type="spellEnd"/>
            <w:r w:rsidRPr="008F43B9">
              <w:rPr>
                <w:rFonts w:eastAsia="Times New Roman" w:cs="Times New Roman"/>
                <w:color w:val="000000" w:themeColor="text1"/>
                <w:szCs w:val="24"/>
                <w:lang w:eastAsia="ru-RU"/>
              </w:rPr>
              <w:t xml:space="preserve"> (ТКФ) -</w:t>
            </w:r>
            <w:r w:rsidRPr="008F43B9">
              <w:rPr>
                <w:rFonts w:eastAsia="Times New Roman" w:cs="Times New Roman"/>
                <w:color w:val="000000" w:themeColor="text1"/>
                <w:szCs w:val="24"/>
                <w:lang w:val="kk-KZ" w:eastAsia="ru-RU"/>
              </w:rPr>
              <w:t xml:space="preserve"> </w:t>
            </w:r>
            <w:r w:rsidRPr="008F43B9">
              <w:rPr>
                <w:rFonts w:eastAsia="Times New Roman" w:cs="Times New Roman"/>
                <w:color w:val="000000" w:themeColor="text1"/>
                <w:szCs w:val="24"/>
                <w:lang w:eastAsia="ru-RU"/>
              </w:rPr>
              <w:t>10 % от общей массы эпоксидной смолы</w:t>
            </w:r>
            <w:r w:rsidRPr="008F43B9">
              <w:rPr>
                <w:rFonts w:eastAsia="Times New Roman" w:cs="Times New Roman"/>
                <w:color w:val="000000" w:themeColor="text1"/>
                <w:szCs w:val="24"/>
                <w:lang w:val="kk-KZ" w:eastAsia="ru-RU"/>
              </w:rPr>
              <w:t>;</w:t>
            </w:r>
          </w:p>
          <w:p w:rsidR="008F43B9" w:rsidRPr="008F43B9" w:rsidRDefault="008F43B9" w:rsidP="008F43B9">
            <w:pPr>
              <w:ind w:firstLine="2"/>
              <w:jc w:val="both"/>
              <w:rPr>
                <w:rFonts w:cs="Times New Roman"/>
                <w:szCs w:val="24"/>
              </w:rPr>
            </w:pPr>
            <w:r w:rsidRPr="008F43B9">
              <w:rPr>
                <w:rFonts w:cs="Times New Roman"/>
                <w:szCs w:val="24"/>
                <w:lang w:val="kk-KZ"/>
              </w:rPr>
              <w:t>-</w:t>
            </w:r>
            <w:r w:rsidRPr="008F43B9">
              <w:rPr>
                <w:rFonts w:eastAsiaTheme="minorEastAsia" w:cs="Times New Roman"/>
                <w:color w:val="000000" w:themeColor="text1"/>
                <w:kern w:val="24"/>
                <w:szCs w:val="24"/>
                <w:lang w:val="kk-KZ" w:eastAsia="ru-RU"/>
              </w:rPr>
              <w:t xml:space="preserve"> </w:t>
            </w:r>
            <w:r w:rsidRPr="008F43B9">
              <w:rPr>
                <w:rFonts w:cs="Times New Roman"/>
                <w:szCs w:val="24"/>
                <w:lang w:val="kk-KZ"/>
              </w:rPr>
              <w:t xml:space="preserve">для комбинированного армирования однонаправленный арамидный ровинг в соотношениях </w:t>
            </w:r>
            <w:r w:rsidRPr="008F43B9">
              <w:rPr>
                <w:rFonts w:cs="Times New Roman"/>
                <w:szCs w:val="24"/>
              </w:rPr>
              <w:t xml:space="preserve">50:50% от массы </w:t>
            </w:r>
            <w:proofErr w:type="spellStart"/>
            <w:r w:rsidRPr="008F43B9">
              <w:rPr>
                <w:rFonts w:cs="Times New Roman"/>
                <w:szCs w:val="24"/>
              </w:rPr>
              <w:t>арамидной</w:t>
            </w:r>
            <w:proofErr w:type="spellEnd"/>
            <w:r w:rsidRPr="008F43B9">
              <w:rPr>
                <w:rFonts w:cs="Times New Roman"/>
                <w:szCs w:val="24"/>
              </w:rPr>
              <w:t xml:space="preserve"> ткани;</w:t>
            </w:r>
          </w:p>
          <w:p w:rsidR="008F43B9" w:rsidRPr="008F43B9" w:rsidRDefault="008F43B9" w:rsidP="008F43B9">
            <w:pPr>
              <w:ind w:firstLine="2"/>
              <w:jc w:val="both"/>
              <w:rPr>
                <w:rFonts w:cs="Times New Roman"/>
                <w:szCs w:val="24"/>
                <w:lang w:val="kk-KZ"/>
              </w:rPr>
            </w:pPr>
            <w:r w:rsidRPr="008F43B9">
              <w:rPr>
                <w:rFonts w:cs="Times New Roman"/>
                <w:szCs w:val="24"/>
              </w:rPr>
              <w:t xml:space="preserve">- </w:t>
            </w:r>
            <w:r w:rsidRPr="008F43B9">
              <w:rPr>
                <w:rFonts w:cs="Times New Roman"/>
                <w:szCs w:val="24"/>
                <w:lang w:val="kk-KZ"/>
              </w:rPr>
              <w:t>для комбинированного армирования однонаправленн</w:t>
            </w:r>
            <w:proofErr w:type="spellStart"/>
            <w:r w:rsidRPr="008F43B9">
              <w:rPr>
                <w:rFonts w:cs="Times New Roman"/>
                <w:szCs w:val="24"/>
              </w:rPr>
              <w:t>ая</w:t>
            </w:r>
            <w:proofErr w:type="spellEnd"/>
            <w:r w:rsidRPr="008F43B9">
              <w:rPr>
                <w:rFonts w:cs="Times New Roman"/>
                <w:szCs w:val="24"/>
                <w:lang w:val="kk-KZ"/>
              </w:rPr>
              <w:t xml:space="preserve"> арамидная ткань в соотношениях </w:t>
            </w:r>
            <w:r w:rsidRPr="008F43B9">
              <w:rPr>
                <w:rFonts w:cs="Times New Roman"/>
                <w:szCs w:val="24"/>
              </w:rPr>
              <w:t xml:space="preserve">50:50% от массы </w:t>
            </w:r>
            <w:proofErr w:type="spellStart"/>
            <w:r w:rsidRPr="008F43B9">
              <w:rPr>
                <w:rFonts w:cs="Times New Roman"/>
                <w:szCs w:val="24"/>
              </w:rPr>
              <w:t>арамидной</w:t>
            </w:r>
            <w:proofErr w:type="spellEnd"/>
            <w:r w:rsidRPr="008F43B9">
              <w:rPr>
                <w:rFonts w:cs="Times New Roman"/>
                <w:szCs w:val="24"/>
              </w:rPr>
              <w:t xml:space="preserve"> ткани</w:t>
            </w:r>
            <w:r w:rsidRPr="008F43B9">
              <w:rPr>
                <w:rFonts w:cs="Times New Roman"/>
                <w:szCs w:val="24"/>
                <w:lang w:val="kk-KZ"/>
              </w:rPr>
              <w:t>.</w:t>
            </w:r>
          </w:p>
          <w:p w:rsidR="008F43B9" w:rsidRPr="008F43B9" w:rsidRDefault="008F43B9" w:rsidP="008F43B9">
            <w:pPr>
              <w:jc w:val="both"/>
              <w:rPr>
                <w:rFonts w:eastAsia="Calibri" w:cs="Times New Roman"/>
                <w:color w:val="000000" w:themeColor="text1"/>
                <w:szCs w:val="24"/>
                <w:lang w:val="kk-KZ"/>
              </w:rPr>
            </w:pPr>
            <w:r w:rsidRPr="008F43B9">
              <w:rPr>
                <w:rFonts w:cs="Times New Roman"/>
                <w:szCs w:val="24"/>
                <w:lang w:val="kk-KZ"/>
              </w:rPr>
              <w:t xml:space="preserve">По результатам экспериментов получено снижения </w:t>
            </w:r>
            <w:r w:rsidRPr="008F43B9">
              <w:rPr>
                <w:rFonts w:cs="Times New Roman"/>
                <w:szCs w:val="24"/>
              </w:rPr>
              <w:t xml:space="preserve">потеря мощности </w:t>
            </w:r>
            <w:r w:rsidRPr="008F43B9">
              <w:rPr>
                <w:rFonts w:eastAsia="Times New Roman" w:cs="Times New Roman"/>
                <w:color w:val="000000" w:themeColor="text1"/>
                <w:szCs w:val="24"/>
                <w:lang w:eastAsia="ru-RU"/>
              </w:rPr>
              <w:t xml:space="preserve">от 0,851 дБ до 0,210 дБ в диапазоне 1÷4 ГГц, а в диапазоне 4÷6 ГГц  от 1,45 дБ до 0,73 дБ </w:t>
            </w:r>
            <w:r w:rsidRPr="008F43B9">
              <w:rPr>
                <w:rFonts w:eastAsia="Times New Roman" w:cs="Times New Roman"/>
                <w:color w:val="000000" w:themeColor="text1"/>
                <w:szCs w:val="24"/>
                <w:lang w:val="kk-KZ" w:eastAsia="ru-RU"/>
              </w:rPr>
              <w:t>для образца ор</w:t>
            </w:r>
            <w:proofErr w:type="spellStart"/>
            <w:r w:rsidRPr="008F43B9">
              <w:rPr>
                <w:rFonts w:eastAsia="Times New Roman" w:cs="Times New Roman"/>
                <w:color w:val="000000" w:themeColor="text1"/>
                <w:szCs w:val="24"/>
                <w:lang w:eastAsia="ru-RU"/>
              </w:rPr>
              <w:t>ганопластика</w:t>
            </w:r>
            <w:proofErr w:type="spellEnd"/>
            <w:r w:rsidRPr="008F43B9">
              <w:rPr>
                <w:rFonts w:eastAsia="Times New Roman" w:cs="Times New Roman"/>
                <w:color w:val="000000" w:themeColor="text1"/>
                <w:szCs w:val="24"/>
                <w:lang w:eastAsia="ru-RU"/>
              </w:rPr>
              <w:t xml:space="preserve"> армированным однонаправленным </w:t>
            </w:r>
            <w:proofErr w:type="spellStart"/>
            <w:r w:rsidRPr="008F43B9">
              <w:rPr>
                <w:rFonts w:eastAsia="Times New Roman" w:cs="Times New Roman"/>
                <w:color w:val="000000" w:themeColor="text1"/>
                <w:szCs w:val="24"/>
                <w:lang w:eastAsia="ru-RU"/>
              </w:rPr>
              <w:t>арамидным</w:t>
            </w:r>
            <w:proofErr w:type="spellEnd"/>
            <w:r w:rsidRPr="008F43B9">
              <w:rPr>
                <w:rFonts w:eastAsia="Times New Roman" w:cs="Times New Roman"/>
                <w:color w:val="000000" w:themeColor="text1"/>
                <w:szCs w:val="24"/>
                <w:lang w:eastAsia="ru-RU"/>
              </w:rPr>
              <w:t xml:space="preserve"> </w:t>
            </w:r>
            <w:proofErr w:type="spellStart"/>
            <w:r w:rsidRPr="008F43B9">
              <w:rPr>
                <w:rFonts w:eastAsia="Times New Roman" w:cs="Times New Roman"/>
                <w:color w:val="000000" w:themeColor="text1"/>
                <w:szCs w:val="24"/>
                <w:lang w:eastAsia="ru-RU"/>
              </w:rPr>
              <w:t>ровингом</w:t>
            </w:r>
            <w:proofErr w:type="spellEnd"/>
            <w:r w:rsidRPr="008F43B9">
              <w:rPr>
                <w:rFonts w:eastAsia="Times New Roman" w:cs="Times New Roman"/>
                <w:color w:val="000000" w:themeColor="text1"/>
                <w:szCs w:val="24"/>
                <w:lang w:eastAsia="ru-RU"/>
              </w:rPr>
              <w:t xml:space="preserve"> и модифицированной эпоксидной смолой с 10%  пластификатором ТКФ. Снижение </w:t>
            </w:r>
            <w:r w:rsidRPr="008F43B9">
              <w:rPr>
                <w:rFonts w:cs="Times New Roman"/>
                <w:szCs w:val="24"/>
              </w:rPr>
              <w:t xml:space="preserve">диэлектрической проницаемости от </w:t>
            </w:r>
            <m:oMath>
              <m:r>
                <w:rPr>
                  <w:rFonts w:ascii="Cambria Math" w:eastAsia="Calibri" w:hAnsi="Cambria Math" w:cs="Times New Roman"/>
                  <w:color w:val="000000" w:themeColor="text1"/>
                  <w:szCs w:val="24"/>
                </w:rPr>
                <m:t>ε</m:t>
              </m:r>
            </m:oMath>
            <w:r w:rsidRPr="008F43B9">
              <w:rPr>
                <w:rFonts w:eastAsia="Calibri" w:cs="Times New Roman"/>
                <w:color w:val="000000" w:themeColor="text1"/>
                <w:szCs w:val="24"/>
              </w:rPr>
              <w:t xml:space="preserve">=2,825 до </w:t>
            </w:r>
            <m:oMath>
              <m:r>
                <w:rPr>
                  <w:rFonts w:ascii="Cambria Math" w:eastAsia="Calibri" w:hAnsi="Cambria Math" w:cs="Times New Roman"/>
                  <w:color w:val="000000" w:themeColor="text1"/>
                  <w:szCs w:val="24"/>
                </w:rPr>
                <m:t>ε</m:t>
              </m:r>
            </m:oMath>
            <w:r w:rsidRPr="008F43B9">
              <w:rPr>
                <w:rFonts w:eastAsia="Calibri" w:cs="Times New Roman"/>
                <w:color w:val="000000" w:themeColor="text1"/>
                <w:szCs w:val="24"/>
              </w:rPr>
              <w:t>=2,581.</w:t>
            </w:r>
            <w:r w:rsidRPr="008F43B9">
              <w:rPr>
                <w:rFonts w:eastAsia="Calibri" w:cs="Times New Roman"/>
                <w:color w:val="000000" w:themeColor="text1"/>
                <w:szCs w:val="24"/>
                <w:lang w:val="kk-KZ"/>
              </w:rPr>
              <w:t xml:space="preserve"> </w:t>
            </w:r>
          </w:p>
          <w:p w:rsidR="008F43B9" w:rsidRPr="008F43B9" w:rsidRDefault="008F43B9" w:rsidP="008F43B9">
            <w:pPr>
              <w:jc w:val="both"/>
              <w:rPr>
                <w:rFonts w:eastAsia="Calibri" w:cs="Times New Roman"/>
                <w:color w:val="000000" w:themeColor="text1"/>
                <w:szCs w:val="24"/>
              </w:rPr>
            </w:pPr>
            <w:r w:rsidRPr="008F43B9">
              <w:rPr>
                <w:rFonts w:eastAsia="Times New Roman" w:cs="Times New Roman"/>
                <w:color w:val="000000" w:themeColor="text1"/>
                <w:szCs w:val="24"/>
                <w:lang w:eastAsia="ru-RU"/>
              </w:rPr>
              <w:t xml:space="preserve">Наилучший результат по снижению потери мощности и диэлектрической проницаемости получен при модификации эпоксидной смолы с 10% ТКФ и комбинированным армированием с однонаправленным </w:t>
            </w:r>
            <w:proofErr w:type="spellStart"/>
            <w:r w:rsidRPr="008F43B9">
              <w:rPr>
                <w:rFonts w:eastAsia="Times New Roman" w:cs="Times New Roman"/>
                <w:color w:val="000000" w:themeColor="text1"/>
                <w:szCs w:val="24"/>
                <w:lang w:eastAsia="ru-RU"/>
              </w:rPr>
              <w:t>арамидным</w:t>
            </w:r>
            <w:proofErr w:type="spellEnd"/>
            <w:r w:rsidRPr="008F43B9">
              <w:rPr>
                <w:rFonts w:eastAsia="Times New Roman" w:cs="Times New Roman"/>
                <w:color w:val="000000" w:themeColor="text1"/>
                <w:szCs w:val="24"/>
                <w:lang w:eastAsia="ru-RU"/>
              </w:rPr>
              <w:t xml:space="preserve"> тканьем в диапазоне 1÷4 ГГц от 0,851 дБ до 0,195 дБ и в диапазоне 4÷6 ГГц  от 1,45 дБ до 0,64 дБ, а </w:t>
            </w:r>
            <w:r w:rsidRPr="008F43B9">
              <w:rPr>
                <w:rFonts w:cs="Times New Roman"/>
                <w:szCs w:val="24"/>
              </w:rPr>
              <w:t xml:space="preserve">диэлектрическая проницаемость </w:t>
            </w:r>
            <m:oMath>
              <m:r>
                <w:rPr>
                  <w:rFonts w:ascii="Cambria Math" w:eastAsia="Calibri" w:hAnsi="Cambria Math" w:cs="Times New Roman"/>
                  <w:color w:val="000000" w:themeColor="text1"/>
                  <w:szCs w:val="24"/>
                </w:rPr>
                <m:t>ε</m:t>
              </m:r>
            </m:oMath>
            <w:r w:rsidRPr="008F43B9">
              <w:rPr>
                <w:rFonts w:eastAsia="Calibri" w:cs="Times New Roman"/>
                <w:color w:val="000000" w:themeColor="text1"/>
                <w:szCs w:val="24"/>
              </w:rPr>
              <w:t xml:space="preserve">=2,825 до </w:t>
            </w:r>
            <m:oMath>
              <m:r>
                <w:rPr>
                  <w:rFonts w:ascii="Cambria Math" w:eastAsia="Calibri" w:hAnsi="Cambria Math" w:cs="Times New Roman"/>
                  <w:color w:val="000000" w:themeColor="text1"/>
                  <w:szCs w:val="24"/>
                </w:rPr>
                <m:t>ε</m:t>
              </m:r>
            </m:oMath>
            <w:r w:rsidRPr="008F43B9">
              <w:rPr>
                <w:rFonts w:eastAsia="Calibri" w:cs="Times New Roman"/>
                <w:color w:val="000000" w:themeColor="text1"/>
                <w:szCs w:val="24"/>
              </w:rPr>
              <w:t>=2,496.</w:t>
            </w:r>
          </w:p>
          <w:p w:rsidR="008F43B9" w:rsidRPr="008F43B9" w:rsidRDefault="008F43B9" w:rsidP="008F43B9">
            <w:pPr>
              <w:jc w:val="both"/>
              <w:rPr>
                <w:rFonts w:cs="Times New Roman"/>
                <w:szCs w:val="24"/>
              </w:rPr>
            </w:pPr>
            <w:r w:rsidRPr="008F43B9">
              <w:rPr>
                <w:rFonts w:cs="Times New Roman"/>
                <w:color w:val="000000" w:themeColor="text1"/>
                <w:szCs w:val="24"/>
                <w:lang w:val="kk-KZ"/>
              </w:rPr>
              <w:t>Таким образом, установлено</w:t>
            </w:r>
            <w:r w:rsidRPr="008F43B9">
              <w:rPr>
                <w:rFonts w:cs="Times New Roman"/>
                <w:color w:val="000000" w:themeColor="text1"/>
                <w:szCs w:val="24"/>
              </w:rPr>
              <w:t xml:space="preserve">, что на </w:t>
            </w:r>
            <w:proofErr w:type="spellStart"/>
            <w:r w:rsidRPr="008F43B9">
              <w:rPr>
                <w:rFonts w:cs="Times New Roman"/>
                <w:color w:val="000000" w:themeColor="text1"/>
                <w:szCs w:val="24"/>
              </w:rPr>
              <w:t>радиопрозрачность</w:t>
            </w:r>
            <w:proofErr w:type="spellEnd"/>
            <w:r w:rsidRPr="008F43B9">
              <w:rPr>
                <w:rFonts w:cs="Times New Roman"/>
                <w:color w:val="000000" w:themeColor="text1"/>
                <w:szCs w:val="24"/>
              </w:rPr>
              <w:t xml:space="preserve"> и диэлектрическую проницаемость органопластика решающее значение оказывает состав наполнителя и связующего. Наилучшие </w:t>
            </w:r>
            <w:proofErr w:type="spellStart"/>
            <w:r w:rsidRPr="008F43B9">
              <w:rPr>
                <w:rFonts w:cs="Times New Roman"/>
                <w:color w:val="000000" w:themeColor="text1"/>
                <w:szCs w:val="24"/>
              </w:rPr>
              <w:t>радиопрозрачности</w:t>
            </w:r>
            <w:proofErr w:type="spellEnd"/>
            <w:r w:rsidRPr="008F43B9">
              <w:rPr>
                <w:rFonts w:cs="Times New Roman"/>
                <w:color w:val="000000" w:themeColor="text1"/>
                <w:szCs w:val="24"/>
              </w:rPr>
              <w:t xml:space="preserve"> и</w:t>
            </w:r>
            <w:r w:rsidRPr="008F43B9">
              <w:rPr>
                <w:rFonts w:cs="Times New Roman"/>
                <w:szCs w:val="24"/>
              </w:rPr>
              <w:t xml:space="preserve"> диэлектрические характеристики органопластика обеспечивает </w:t>
            </w:r>
            <w:proofErr w:type="spellStart"/>
            <w:r w:rsidRPr="008F43B9">
              <w:rPr>
                <w:rFonts w:cs="Times New Roman"/>
                <w:szCs w:val="24"/>
              </w:rPr>
              <w:t>арамидная</w:t>
            </w:r>
            <w:proofErr w:type="spellEnd"/>
            <w:r w:rsidRPr="008F43B9">
              <w:rPr>
                <w:rFonts w:cs="Times New Roman"/>
                <w:szCs w:val="24"/>
              </w:rPr>
              <w:t xml:space="preserve"> ткань на основе комбинированного армирования однонаправленным </w:t>
            </w:r>
            <w:proofErr w:type="spellStart"/>
            <w:r w:rsidRPr="008F43B9">
              <w:rPr>
                <w:rFonts w:cs="Times New Roman"/>
                <w:szCs w:val="24"/>
              </w:rPr>
              <w:t>арамидным</w:t>
            </w:r>
            <w:proofErr w:type="spellEnd"/>
            <w:r w:rsidRPr="008F43B9">
              <w:rPr>
                <w:rFonts w:cs="Times New Roman"/>
                <w:szCs w:val="24"/>
              </w:rPr>
              <w:t xml:space="preserve"> тканьем и эпоксидная смола, модифицированная 10% содержанием пластификатора ТКФ.</w:t>
            </w:r>
          </w:p>
          <w:p w:rsidR="008F43B9" w:rsidRPr="008F43B9" w:rsidRDefault="008F43B9" w:rsidP="008F43B9">
            <w:pPr>
              <w:jc w:val="both"/>
              <w:rPr>
                <w:rFonts w:eastAsia="Calibri" w:cs="Times New Roman"/>
                <w:color w:val="000000" w:themeColor="text1"/>
                <w:szCs w:val="24"/>
              </w:rPr>
            </w:pPr>
            <w:r w:rsidRPr="008F43B9">
              <w:rPr>
                <w:rFonts w:cs="Times New Roman"/>
                <w:szCs w:val="24"/>
                <w:lang w:val="kk-KZ"/>
              </w:rPr>
              <w:t>Снижение</w:t>
            </w:r>
            <w:r w:rsidRPr="008F43B9">
              <w:rPr>
                <w:rFonts w:cs="Times New Roman"/>
                <w:szCs w:val="24"/>
              </w:rPr>
              <w:t xml:space="preserve"> диэлектрических свойств</w:t>
            </w:r>
            <w:r w:rsidRPr="008F43B9">
              <w:rPr>
                <w:rFonts w:cs="Times New Roman"/>
                <w:szCs w:val="24"/>
                <w:lang w:val="kk-KZ"/>
              </w:rPr>
              <w:t xml:space="preserve"> вероятно</w:t>
            </w:r>
            <w:r w:rsidRPr="008F43B9">
              <w:rPr>
                <w:rFonts w:cs="Times New Roman"/>
                <w:szCs w:val="24"/>
              </w:rPr>
              <w:t xml:space="preserve"> достигнуто за счет: уплотнения армирующего наполнителя путем комбинированного армирования с использованием однонаправленных </w:t>
            </w:r>
            <w:proofErr w:type="spellStart"/>
            <w:r w:rsidRPr="008F43B9">
              <w:rPr>
                <w:rFonts w:cs="Times New Roman"/>
                <w:szCs w:val="24"/>
              </w:rPr>
              <w:t>арамидных</w:t>
            </w:r>
            <w:proofErr w:type="spellEnd"/>
            <w:r w:rsidRPr="008F43B9">
              <w:rPr>
                <w:rFonts w:cs="Times New Roman"/>
                <w:szCs w:val="24"/>
              </w:rPr>
              <w:t xml:space="preserve"> тканей высокой плотности, в результате этого </w:t>
            </w:r>
            <w:proofErr w:type="spellStart"/>
            <w:r w:rsidRPr="008F43B9">
              <w:rPr>
                <w:rFonts w:cs="Times New Roman"/>
                <w:szCs w:val="24"/>
              </w:rPr>
              <w:t>устроняются</w:t>
            </w:r>
            <w:proofErr w:type="spellEnd"/>
            <w:r w:rsidRPr="008F43B9">
              <w:rPr>
                <w:rFonts w:cs="Times New Roman"/>
                <w:szCs w:val="24"/>
              </w:rPr>
              <w:t xml:space="preserve"> </w:t>
            </w:r>
            <w:proofErr w:type="spellStart"/>
            <w:r w:rsidRPr="008F43B9">
              <w:rPr>
                <w:rFonts w:cs="Times New Roman"/>
                <w:szCs w:val="24"/>
              </w:rPr>
              <w:t>микрополости</w:t>
            </w:r>
            <w:proofErr w:type="spellEnd"/>
            <w:r w:rsidRPr="008F43B9">
              <w:rPr>
                <w:rFonts w:cs="Times New Roman"/>
                <w:szCs w:val="24"/>
              </w:rPr>
              <w:t xml:space="preserve"> и дефекты в композите</w:t>
            </w:r>
            <w:r w:rsidRPr="008F43B9">
              <w:rPr>
                <w:rFonts w:cs="Times New Roman"/>
                <w:szCs w:val="24"/>
                <w:lang w:val="kk-KZ"/>
              </w:rPr>
              <w:t>; н</w:t>
            </w:r>
            <w:r w:rsidRPr="008F43B9">
              <w:rPr>
                <w:rFonts w:cs="Times New Roman"/>
                <w:szCs w:val="24"/>
              </w:rPr>
              <w:t xml:space="preserve">а показатель диэлектрической проницаемости органопластика оказывает тип полимерной матрицы, более низкие значения </w:t>
            </w:r>
            <m:oMath>
              <m:r>
                <w:rPr>
                  <w:rFonts w:ascii="Cambria Math" w:eastAsia="Calibri" w:hAnsi="Cambria Math" w:cs="Times New Roman"/>
                  <w:color w:val="000000" w:themeColor="text1"/>
                  <w:szCs w:val="24"/>
                </w:rPr>
                <m:t>ε</m:t>
              </m:r>
            </m:oMath>
            <w:r w:rsidRPr="008F43B9">
              <w:rPr>
                <w:rFonts w:cs="Times New Roman"/>
                <w:szCs w:val="24"/>
              </w:rPr>
              <w:t xml:space="preserve"> получены в образцах со связующим которые содержат в своем составе пластификатор ТКФ, что улучшает совместимость смолы с армирующим наполнителем.</w:t>
            </w:r>
            <w:r w:rsidRPr="008F43B9">
              <w:rPr>
                <w:rFonts w:cs="Times New Roman"/>
                <w:szCs w:val="24"/>
                <w:lang w:val="kk-KZ"/>
              </w:rPr>
              <w:t xml:space="preserve"> Также модификатор ТКФ </w:t>
            </w:r>
            <w:r w:rsidRPr="008F43B9">
              <w:rPr>
                <w:rFonts w:cs="Times New Roman"/>
                <w:szCs w:val="24"/>
              </w:rPr>
              <w:t>обладающий хорошими диэлектрическими свойствами, характеризующийся влагостойкостью</w:t>
            </w:r>
            <w:r w:rsidRPr="008F43B9">
              <w:rPr>
                <w:rFonts w:cs="Times New Roman"/>
                <w:szCs w:val="24"/>
                <w:lang w:val="kk-KZ"/>
              </w:rPr>
              <w:t xml:space="preserve">, что приводит к снижению </w:t>
            </w:r>
            <w:r w:rsidRPr="008F43B9">
              <w:rPr>
                <w:rFonts w:cs="Times New Roman"/>
                <w:szCs w:val="24"/>
              </w:rPr>
              <w:t>влагопоглощению</w:t>
            </w:r>
            <w:r w:rsidRPr="008F43B9">
              <w:rPr>
                <w:rFonts w:cs="Times New Roman"/>
                <w:szCs w:val="24"/>
                <w:lang w:val="kk-KZ"/>
              </w:rPr>
              <w:t xml:space="preserve"> и </w:t>
            </w:r>
            <w:r w:rsidRPr="008F43B9">
              <w:rPr>
                <w:rFonts w:cs="Times New Roman"/>
                <w:szCs w:val="24"/>
              </w:rPr>
              <w:t>диэлектрических характеристик в сверхвысокочастотном диапазоне.</w:t>
            </w:r>
          </w:p>
          <w:p w:rsidR="008F43B9" w:rsidRPr="008F43B9" w:rsidRDefault="008F43B9" w:rsidP="008F43B9">
            <w:pPr>
              <w:jc w:val="both"/>
              <w:rPr>
                <w:rFonts w:eastAsia="Calibri" w:cs="Times New Roman"/>
                <w:szCs w:val="24"/>
              </w:rPr>
            </w:pPr>
            <w:r w:rsidRPr="008F43B9">
              <w:rPr>
                <w:rFonts w:cs="Times New Roman"/>
                <w:szCs w:val="24"/>
              </w:rPr>
              <w:t>Прочностные испытания и структурный анализ полученных образцов</w:t>
            </w:r>
          </w:p>
          <w:p w:rsidR="008F43B9" w:rsidRPr="008F43B9" w:rsidRDefault="008F43B9" w:rsidP="008F43B9">
            <w:pPr>
              <w:jc w:val="both"/>
              <w:rPr>
                <w:rFonts w:cs="Times New Roman"/>
                <w:szCs w:val="24"/>
              </w:rPr>
            </w:pPr>
            <w:r w:rsidRPr="008F43B9">
              <w:rPr>
                <w:rFonts w:eastAsia="Times New Roman" w:cs="Times New Roman"/>
                <w:color w:val="000000" w:themeColor="text1"/>
                <w:szCs w:val="24"/>
                <w:lang w:eastAsia="ru-RU"/>
              </w:rPr>
              <w:lastRenderedPageBreak/>
              <w:t xml:space="preserve">Исследованы прочностные свойства органопластика модифицированное с 10% пластификатором ТКФ </w:t>
            </w:r>
            <w:r w:rsidRPr="008F43B9">
              <w:rPr>
                <w:rFonts w:cs="Times New Roman"/>
                <w:szCs w:val="24"/>
              </w:rPr>
              <w:t xml:space="preserve">и с комбинированной арматурой (с однонаправленная </w:t>
            </w:r>
            <w:proofErr w:type="spellStart"/>
            <w:r w:rsidRPr="008F43B9">
              <w:rPr>
                <w:rFonts w:cs="Times New Roman"/>
                <w:szCs w:val="24"/>
              </w:rPr>
              <w:t>арамидная</w:t>
            </w:r>
            <w:proofErr w:type="spellEnd"/>
            <w:r w:rsidRPr="008F43B9">
              <w:rPr>
                <w:rFonts w:cs="Times New Roman"/>
                <w:szCs w:val="24"/>
              </w:rPr>
              <w:t xml:space="preserve"> ткань в соотношении масс 50:50%. Образцы органопластика для прочностных испытаний изготовлены согласно ГОСТ на растяжение (ГОСТ 32656-2014), сжатие (ГОСТ 33519-2015), изгиб (ГОСТ 56810-2015) и ударная вязкость (ГОСТ 4647-2015). Образцы на растяжение, изготовленные из </w:t>
            </w:r>
            <w:proofErr w:type="spellStart"/>
            <w:r w:rsidRPr="008F43B9">
              <w:rPr>
                <w:rFonts w:cs="Times New Roman"/>
                <w:szCs w:val="24"/>
              </w:rPr>
              <w:t>арамидной</w:t>
            </w:r>
            <w:proofErr w:type="spellEnd"/>
            <w:r w:rsidRPr="008F43B9">
              <w:rPr>
                <w:rFonts w:cs="Times New Roman"/>
                <w:szCs w:val="24"/>
              </w:rPr>
              <w:t xml:space="preserve"> ткани и ЭС L, имеют ширину 25 мм ± 0,5 мм, общую длину 250 мм и толщину 4 мм. </w:t>
            </w:r>
            <w:proofErr w:type="spellStart"/>
            <w:r w:rsidRPr="008F43B9">
              <w:rPr>
                <w:rFonts w:cs="Times New Roman"/>
                <w:szCs w:val="24"/>
              </w:rPr>
              <w:t>Органопластиковые</w:t>
            </w:r>
            <w:proofErr w:type="spellEnd"/>
            <w:r w:rsidRPr="008F43B9">
              <w:rPr>
                <w:rFonts w:cs="Times New Roman"/>
                <w:szCs w:val="24"/>
              </w:rPr>
              <w:t xml:space="preserve"> образцы для испытаний на сжатие изготовлены с размерами: ширина 15 мм ± 0,5 мм, общая длина 140 мм и толщина 4 мм. </w:t>
            </w:r>
            <w:proofErr w:type="spellStart"/>
            <w:r w:rsidRPr="008F43B9">
              <w:rPr>
                <w:rFonts w:cs="Times New Roman"/>
                <w:szCs w:val="24"/>
              </w:rPr>
              <w:t>Органопластиковые</w:t>
            </w:r>
            <w:proofErr w:type="spellEnd"/>
            <w:r w:rsidRPr="008F43B9">
              <w:rPr>
                <w:rFonts w:cs="Times New Roman"/>
                <w:szCs w:val="24"/>
              </w:rPr>
              <w:t xml:space="preserve"> образцы для испытаний на изгиб изготовлены с размерами: ширина 15 мм ± 0,5 мм, общая длина 140 мм и толщина 4 мм.</w:t>
            </w:r>
            <w:r w:rsidRPr="008F43B9">
              <w:rPr>
                <w:rFonts w:cs="Times New Roman"/>
                <w:szCs w:val="24"/>
                <w:lang w:val="kk-KZ"/>
              </w:rPr>
              <w:t xml:space="preserve"> Образцы для испытаний на ударную вязкость изготовлены с размерами: длина 80 </w:t>
            </w:r>
            <w:r w:rsidRPr="008F43B9">
              <w:rPr>
                <w:rFonts w:cs="Times New Roman"/>
                <w:szCs w:val="24"/>
              </w:rPr>
              <w:t>± 2 мм, ширина 10 ± 0,5 мм, и толщина 4 мм. Таким образом, в результате исследований прочностных характеристик органопластика составило на растяжение 740 МПа, прочность на сжатие 281 МПа, прочность на изгиб 426 Мпа и ударная вязкость 480 кДж/м</w:t>
            </w:r>
            <w:r w:rsidRPr="008F43B9">
              <w:rPr>
                <w:rFonts w:cs="Times New Roman"/>
                <w:szCs w:val="24"/>
                <w:vertAlign w:val="superscript"/>
              </w:rPr>
              <w:t>2</w:t>
            </w:r>
            <w:r w:rsidRPr="008F43B9">
              <w:rPr>
                <w:rFonts w:cs="Times New Roman"/>
                <w:szCs w:val="24"/>
              </w:rPr>
              <w:t>.</w:t>
            </w:r>
          </w:p>
          <w:p w:rsidR="008F43B9" w:rsidRPr="008F43B9" w:rsidRDefault="008F43B9" w:rsidP="008F43B9">
            <w:pPr>
              <w:pStyle w:val="a7"/>
              <w:jc w:val="both"/>
              <w:rPr>
                <w:rFonts w:ascii="Times New Roman" w:hAnsi="Times New Roman"/>
                <w:sz w:val="24"/>
                <w:szCs w:val="24"/>
              </w:rPr>
            </w:pPr>
            <w:r w:rsidRPr="008F43B9">
              <w:rPr>
                <w:rFonts w:ascii="Times New Roman" w:hAnsi="Times New Roman"/>
                <w:sz w:val="24"/>
                <w:szCs w:val="24"/>
              </w:rPr>
              <w:t xml:space="preserve">Исследована микроструктура полученных образцов органопластика </w:t>
            </w:r>
          </w:p>
          <w:p w:rsidR="008F43B9" w:rsidRPr="008F43B9" w:rsidRDefault="008F43B9" w:rsidP="008F43B9">
            <w:pPr>
              <w:pStyle w:val="a7"/>
              <w:jc w:val="both"/>
              <w:rPr>
                <w:rFonts w:ascii="Times New Roman" w:hAnsi="Times New Roman"/>
                <w:sz w:val="24"/>
                <w:szCs w:val="24"/>
                <w:lang w:val="kk-KZ"/>
              </w:rPr>
            </w:pPr>
            <w:r w:rsidRPr="008F43B9">
              <w:rPr>
                <w:rFonts w:ascii="Times New Roman" w:eastAsiaTheme="minorHAnsi" w:hAnsi="Times New Roman"/>
                <w:sz w:val="24"/>
                <w:szCs w:val="24"/>
              </w:rPr>
              <w:t xml:space="preserve">В микроструктуре органопластика, изготовленного с использованием метода вакуумной </w:t>
            </w:r>
            <w:proofErr w:type="spellStart"/>
            <w:r w:rsidRPr="008F43B9">
              <w:rPr>
                <w:rFonts w:ascii="Times New Roman" w:eastAsiaTheme="minorHAnsi" w:hAnsi="Times New Roman"/>
                <w:sz w:val="24"/>
                <w:szCs w:val="24"/>
              </w:rPr>
              <w:t>инфузии</w:t>
            </w:r>
            <w:proofErr w:type="spellEnd"/>
            <w:r w:rsidRPr="008F43B9">
              <w:rPr>
                <w:rFonts w:ascii="Times New Roman" w:eastAsiaTheme="minorHAnsi" w:hAnsi="Times New Roman"/>
                <w:sz w:val="24"/>
                <w:szCs w:val="24"/>
              </w:rPr>
              <w:t xml:space="preserve">, содержащего модификатора </w:t>
            </w:r>
            <w:proofErr w:type="spellStart"/>
            <w:r w:rsidRPr="008F43B9">
              <w:rPr>
                <w:rFonts w:ascii="Times New Roman" w:eastAsiaTheme="minorHAnsi" w:hAnsi="Times New Roman"/>
                <w:sz w:val="24"/>
                <w:szCs w:val="24"/>
              </w:rPr>
              <w:t>трикрезилфосфат</w:t>
            </w:r>
            <w:proofErr w:type="spellEnd"/>
            <w:r w:rsidRPr="008F43B9">
              <w:rPr>
                <w:rFonts w:ascii="Times New Roman" w:eastAsiaTheme="minorHAnsi" w:hAnsi="Times New Roman"/>
                <w:sz w:val="24"/>
                <w:szCs w:val="24"/>
              </w:rPr>
              <w:t>, имеются зоны с однофазовой структурой, а также области, содержащие структурные дефекты.</w:t>
            </w:r>
            <w:r w:rsidRPr="008F43B9">
              <w:rPr>
                <w:rFonts w:ascii="Times New Roman" w:eastAsiaTheme="minorHAnsi" w:hAnsi="Times New Roman"/>
                <w:sz w:val="24"/>
                <w:szCs w:val="24"/>
                <w:lang w:val="kk-KZ"/>
              </w:rPr>
              <w:t xml:space="preserve"> </w:t>
            </w:r>
            <w:r w:rsidRPr="008F43B9">
              <w:rPr>
                <w:rFonts w:ascii="Times New Roman" w:hAnsi="Times New Roman"/>
                <w:sz w:val="24"/>
                <w:szCs w:val="24"/>
              </w:rPr>
              <w:t>Установлено, что толщина прослоек полимерной матрицы между волокнами значительно различается по размерам – от 0 до 10 мкм. Неравномерность распределения полимерной матрицы в объеме органопластика обусловлена различной плотностью упаковки армирующих волокон, что влияет на процесс проникновения компонентов связующего в межволоконное пространство на стадии пропитки армирующего наполнителя. Обнаружено, что присутствие воздушных пор, поверхности образцов в зонах переплетения в форме кругов диаметрами 40-80 мкм. Таким образом, полученные данные микроструктурных исследований свидетельствуют о том, что в зонах с плотной упаковкой волокон (в нитях) и у поверхности волокон формируется тонкий слой эпоксидного полимера с однофазовой структурой. Все этапы работ согласно календарному плану на 2022 год выполнены.</w:t>
            </w:r>
          </w:p>
        </w:tc>
      </w:tr>
      <w:tr w:rsidR="007952D6" w:rsidTr="007952D6">
        <w:tc>
          <w:tcPr>
            <w:tcW w:w="2376" w:type="dxa"/>
          </w:tcPr>
          <w:p w:rsidR="007952D6" w:rsidRDefault="007952D6">
            <w:r>
              <w:lastRenderedPageBreak/>
              <w:t>Члены исследовательской группы с идентификаторами</w:t>
            </w:r>
            <w:r w:rsidR="0093641A" w:rsidRPr="0093641A">
              <w:t xml:space="preserve"> (</w:t>
            </w:r>
            <w:r w:rsidR="0093641A">
              <w:rPr>
                <w:lang w:val="en-US"/>
              </w:rPr>
              <w:t>Scopus</w:t>
            </w:r>
            <w:r w:rsidR="0093641A" w:rsidRPr="0093641A">
              <w:t xml:space="preserve"> </w:t>
            </w:r>
            <w:r w:rsidR="0093641A">
              <w:rPr>
                <w:lang w:val="en-US"/>
              </w:rPr>
              <w:t>ID</w:t>
            </w:r>
            <w:r w:rsidR="0093641A" w:rsidRPr="0093641A">
              <w:t xml:space="preserve">, </w:t>
            </w:r>
            <w:r w:rsidR="0093641A">
              <w:rPr>
                <w:lang w:val="en-US"/>
              </w:rPr>
              <w:t>Researcher</w:t>
            </w:r>
            <w:r w:rsidR="0093641A" w:rsidRPr="0093641A">
              <w:t xml:space="preserve"> </w:t>
            </w:r>
            <w:r w:rsidR="0093641A">
              <w:rPr>
                <w:lang w:val="en-US"/>
              </w:rPr>
              <w:t>ID</w:t>
            </w:r>
            <w:r w:rsidR="0093641A" w:rsidRPr="0093641A">
              <w:t xml:space="preserve">, </w:t>
            </w:r>
            <w:r w:rsidR="0093641A">
              <w:rPr>
                <w:lang w:val="en-US"/>
              </w:rPr>
              <w:t>ORCID</w:t>
            </w:r>
            <w:r w:rsidR="0093641A" w:rsidRPr="0093641A">
              <w:t>)</w:t>
            </w:r>
            <w:r>
              <w:t xml:space="preserve"> и ссылками на их профили</w:t>
            </w:r>
          </w:p>
        </w:tc>
        <w:tc>
          <w:tcPr>
            <w:tcW w:w="13183" w:type="dxa"/>
          </w:tcPr>
          <w:p w:rsidR="007952D6" w:rsidRDefault="00A22D88">
            <w:pPr>
              <w:rPr>
                <w:szCs w:val="24"/>
              </w:rPr>
            </w:pPr>
            <w:r>
              <w:rPr>
                <w:rFonts w:cs="Times New Roman"/>
                <w:szCs w:val="24"/>
                <w:lang w:eastAsia="ru-RU"/>
              </w:rPr>
              <w:t xml:space="preserve">1. </w:t>
            </w:r>
            <w:proofErr w:type="spellStart"/>
            <w:r w:rsidR="00FE7125" w:rsidRPr="00BE49F8">
              <w:rPr>
                <w:rFonts w:cs="Times New Roman"/>
                <w:szCs w:val="24"/>
                <w:lang w:eastAsia="ru-RU"/>
              </w:rPr>
              <w:t>Ермаханова</w:t>
            </w:r>
            <w:proofErr w:type="spellEnd"/>
            <w:r w:rsidR="00FE7125" w:rsidRPr="00BE49F8">
              <w:rPr>
                <w:rFonts w:cs="Times New Roman"/>
                <w:szCs w:val="24"/>
                <w:lang w:eastAsia="ru-RU"/>
              </w:rPr>
              <w:t xml:space="preserve"> А.М., </w:t>
            </w:r>
            <w:r w:rsidR="00FE7125" w:rsidRPr="004459C1">
              <w:rPr>
                <w:rFonts w:cs="Times New Roman"/>
                <w:szCs w:val="24"/>
                <w:lang w:val="en-US" w:eastAsia="ru-RU"/>
              </w:rPr>
              <w:t>PhD</w:t>
            </w:r>
            <w:r w:rsidR="00801118" w:rsidRPr="004459C1">
              <w:rPr>
                <w:rFonts w:cs="Times New Roman"/>
                <w:szCs w:val="24"/>
                <w:lang w:eastAsia="ru-RU"/>
              </w:rPr>
              <w:t xml:space="preserve"> </w:t>
            </w:r>
            <w:hyperlink r:id="rId5" w:history="1">
              <w:r w:rsidR="00496D8D" w:rsidRPr="004459C1">
                <w:rPr>
                  <w:rStyle w:val="a6"/>
                  <w:color w:val="auto"/>
                  <w:szCs w:val="24"/>
                  <w:u w:val="none"/>
                </w:rPr>
                <w:t>https://orcid.org/</w:t>
              </w:r>
            </w:hyperlink>
            <w:r w:rsidR="00496D8D" w:rsidRPr="004459C1">
              <w:rPr>
                <w:szCs w:val="24"/>
              </w:rPr>
              <w:t>0000-00</w:t>
            </w:r>
            <w:r w:rsidR="00496D8D">
              <w:rPr>
                <w:szCs w:val="24"/>
              </w:rPr>
              <w:t>02-2145-5122</w:t>
            </w:r>
          </w:p>
          <w:p w:rsidR="00496D8D" w:rsidRPr="00BE49F8" w:rsidRDefault="00A22D88">
            <w:pPr>
              <w:rPr>
                <w:rFonts w:cs="Times New Roman"/>
                <w:szCs w:val="24"/>
                <w:lang w:eastAsia="ru-RU"/>
              </w:rPr>
            </w:pPr>
            <w:r>
              <w:rPr>
                <w:szCs w:val="24"/>
                <w:lang w:eastAsia="ru-RU"/>
              </w:rPr>
              <w:t xml:space="preserve">2. </w:t>
            </w:r>
            <w:proofErr w:type="spellStart"/>
            <w:r w:rsidR="00496D8D">
              <w:rPr>
                <w:szCs w:val="24"/>
                <w:lang w:eastAsia="ru-RU"/>
              </w:rPr>
              <w:t>Кенжегулов</w:t>
            </w:r>
            <w:proofErr w:type="spellEnd"/>
            <w:r w:rsidR="00496D8D">
              <w:rPr>
                <w:szCs w:val="24"/>
                <w:lang w:eastAsia="ru-RU"/>
              </w:rPr>
              <w:t xml:space="preserve"> А.К. </w:t>
            </w:r>
            <w:r w:rsidR="00496D8D" w:rsidRPr="00496D8D">
              <w:rPr>
                <w:rFonts w:cs="Times New Roman"/>
                <w:szCs w:val="24"/>
                <w:lang w:val="en-US" w:eastAsia="ru-RU"/>
              </w:rPr>
              <w:t>PhD</w:t>
            </w:r>
            <w:r w:rsidR="00496D8D">
              <w:rPr>
                <w:szCs w:val="24"/>
                <w:lang w:eastAsia="ru-RU"/>
              </w:rPr>
              <w:t xml:space="preserve"> </w:t>
            </w:r>
            <w:r w:rsidR="00496D8D" w:rsidRPr="00BE49F8">
              <w:rPr>
                <w:szCs w:val="24"/>
              </w:rPr>
              <w:t>https</w:t>
            </w:r>
            <w:r w:rsidR="00496D8D">
              <w:rPr>
                <w:szCs w:val="24"/>
              </w:rPr>
              <w:t>://orcid.org/0000-0001-7001-2654</w:t>
            </w:r>
            <w:r>
              <w:rPr>
                <w:szCs w:val="24"/>
              </w:rPr>
              <w:t xml:space="preserve">, </w:t>
            </w:r>
            <w:proofErr w:type="spellStart"/>
            <w:r w:rsidRPr="000725BF">
              <w:rPr>
                <w:szCs w:val="24"/>
                <w:lang w:eastAsia="ru-RU"/>
              </w:rPr>
              <w:t>Scopus</w:t>
            </w:r>
            <w:proofErr w:type="spellEnd"/>
            <w:r w:rsidRPr="000725BF">
              <w:rPr>
                <w:szCs w:val="24"/>
                <w:lang w:eastAsia="ru-RU"/>
              </w:rPr>
              <w:t xml:space="preserve"> ID: 57210</w:t>
            </w:r>
            <w:r>
              <w:rPr>
                <w:szCs w:val="24"/>
                <w:lang w:eastAsia="ru-RU"/>
              </w:rPr>
              <w:t xml:space="preserve">622996, </w:t>
            </w:r>
            <w:proofErr w:type="spellStart"/>
            <w:r>
              <w:rPr>
                <w:szCs w:val="24"/>
                <w:lang w:eastAsia="ru-RU"/>
              </w:rPr>
              <w:t>WoS</w:t>
            </w:r>
            <w:proofErr w:type="spellEnd"/>
            <w:r>
              <w:rPr>
                <w:szCs w:val="24"/>
                <w:lang w:eastAsia="ru-RU"/>
              </w:rPr>
              <w:t xml:space="preserve"> ID: AAD-1637-2020, </w:t>
            </w:r>
            <w:r w:rsidRPr="000725BF">
              <w:rPr>
                <w:szCs w:val="24"/>
                <w:lang w:eastAsia="ru-RU"/>
              </w:rPr>
              <w:t>https://scholar.google.ru/citations?user=umeQ_s4AAAAJ&amp;hl=ru</w:t>
            </w:r>
          </w:p>
          <w:p w:rsidR="00FE7125" w:rsidRPr="001A5F51" w:rsidRDefault="001A5F51" w:rsidP="00FE7125">
            <w:pPr>
              <w:pStyle w:val="3"/>
              <w:tabs>
                <w:tab w:val="left" w:pos="851"/>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3</w:t>
            </w:r>
            <w:r w:rsidR="00A22D88">
              <w:rPr>
                <w:rFonts w:ascii="Times New Roman" w:hAnsi="Times New Roman"/>
                <w:sz w:val="24"/>
                <w:szCs w:val="24"/>
                <w:lang w:eastAsia="ru-RU"/>
              </w:rPr>
              <w:t xml:space="preserve">. </w:t>
            </w:r>
            <w:proofErr w:type="spellStart"/>
            <w:r w:rsidR="00FE7125" w:rsidRPr="00BE49F8">
              <w:rPr>
                <w:rFonts w:ascii="Times New Roman" w:hAnsi="Times New Roman"/>
                <w:sz w:val="24"/>
                <w:szCs w:val="24"/>
                <w:lang w:eastAsia="ru-RU"/>
              </w:rPr>
              <w:t>Мейрбеков</w:t>
            </w:r>
            <w:proofErr w:type="spellEnd"/>
            <w:r w:rsidR="00FE7125" w:rsidRPr="00BE49F8">
              <w:rPr>
                <w:rFonts w:ascii="Times New Roman" w:hAnsi="Times New Roman"/>
                <w:sz w:val="24"/>
                <w:szCs w:val="24"/>
                <w:lang w:eastAsia="ru-RU"/>
              </w:rPr>
              <w:t xml:space="preserve"> М.Н. магистр</w:t>
            </w:r>
            <w:r w:rsidR="00506EEC" w:rsidRPr="00506EEC">
              <w:rPr>
                <w:rFonts w:ascii="Times New Roman" w:hAnsi="Times New Roman"/>
                <w:sz w:val="24"/>
                <w:szCs w:val="24"/>
                <w:lang w:eastAsia="ru-RU"/>
              </w:rPr>
              <w:t xml:space="preserve"> </w:t>
            </w:r>
            <w:hyperlink r:id="rId6" w:history="1">
              <w:r w:rsidRPr="001A5F51">
                <w:rPr>
                  <w:rFonts w:ascii="Times New Roman" w:eastAsiaTheme="minorHAnsi" w:hAnsi="Times New Roman"/>
                  <w:sz w:val="24"/>
                  <w:szCs w:val="24"/>
                </w:rPr>
                <w:t>https://orcid.org/0000-0003-0434-9114</w:t>
              </w:r>
            </w:hyperlink>
            <w:r w:rsidRPr="001A5F51">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Scopus</w:t>
            </w:r>
            <w:r w:rsidRPr="001A5F51">
              <w:rPr>
                <w:rFonts w:ascii="Times New Roman" w:hAnsi="Times New Roman"/>
                <w:sz w:val="24"/>
                <w:szCs w:val="24"/>
              </w:rPr>
              <w:t xml:space="preserve"> </w:t>
            </w:r>
            <w:r>
              <w:rPr>
                <w:rFonts w:ascii="Times New Roman" w:hAnsi="Times New Roman"/>
                <w:sz w:val="24"/>
                <w:szCs w:val="24"/>
                <w:lang w:val="en-US"/>
              </w:rPr>
              <w:t>ID</w:t>
            </w:r>
            <w:r w:rsidRPr="001A5F51">
              <w:rPr>
                <w:rFonts w:ascii="Times New Roman" w:hAnsi="Times New Roman"/>
                <w:sz w:val="24"/>
                <w:szCs w:val="24"/>
              </w:rPr>
              <w:t xml:space="preserve">: </w:t>
            </w:r>
            <w:r w:rsidRPr="001A5F51">
              <w:rPr>
                <w:rFonts w:ascii="Times New Roman" w:eastAsiaTheme="minorHAnsi" w:hAnsi="Times New Roman" w:cstheme="minorBidi"/>
                <w:sz w:val="24"/>
                <w:szCs w:val="24"/>
                <w:lang w:eastAsia="ru-RU"/>
              </w:rPr>
              <w:t>57218282617</w:t>
            </w:r>
          </w:p>
          <w:p w:rsidR="00496D8D" w:rsidRPr="00A22D88" w:rsidRDefault="001A5F51" w:rsidP="00B226C8">
            <w:pPr>
              <w:pStyle w:val="3"/>
              <w:tabs>
                <w:tab w:val="left" w:pos="851"/>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4</w:t>
            </w:r>
            <w:r w:rsidR="00A22D88">
              <w:rPr>
                <w:rFonts w:ascii="Times New Roman" w:hAnsi="Times New Roman"/>
                <w:sz w:val="24"/>
                <w:szCs w:val="24"/>
                <w:lang w:eastAsia="ru-RU"/>
              </w:rPr>
              <w:t xml:space="preserve">. </w:t>
            </w:r>
            <w:proofErr w:type="spellStart"/>
            <w:r w:rsidR="00B226C8" w:rsidRPr="00BE49F8">
              <w:rPr>
                <w:rFonts w:ascii="Times New Roman" w:hAnsi="Times New Roman"/>
                <w:sz w:val="24"/>
                <w:szCs w:val="24"/>
                <w:lang w:eastAsia="ru-RU"/>
              </w:rPr>
              <w:t>Байсериков</w:t>
            </w:r>
            <w:proofErr w:type="spellEnd"/>
            <w:r w:rsidR="00B226C8" w:rsidRPr="00BE49F8">
              <w:rPr>
                <w:rFonts w:ascii="Times New Roman" w:hAnsi="Times New Roman"/>
                <w:sz w:val="24"/>
                <w:szCs w:val="24"/>
                <w:lang w:eastAsia="ru-RU"/>
              </w:rPr>
              <w:t xml:space="preserve"> Б.М</w:t>
            </w:r>
            <w:r w:rsidR="00B226C8" w:rsidRPr="00BE49F8">
              <w:rPr>
                <w:rFonts w:ascii="Times New Roman" w:hAnsi="Times New Roman"/>
                <w:b/>
                <w:sz w:val="24"/>
                <w:szCs w:val="24"/>
                <w:lang w:eastAsia="ru-RU"/>
              </w:rPr>
              <w:t xml:space="preserve">. </w:t>
            </w:r>
            <w:r w:rsidR="00B226C8" w:rsidRPr="00BE49F8">
              <w:rPr>
                <w:rFonts w:ascii="Times New Roman" w:hAnsi="Times New Roman"/>
                <w:sz w:val="24"/>
                <w:szCs w:val="24"/>
                <w:lang w:eastAsia="ru-RU"/>
              </w:rPr>
              <w:t>магистр</w:t>
            </w:r>
          </w:p>
        </w:tc>
      </w:tr>
      <w:tr w:rsidR="007952D6" w:rsidRPr="001A5F51" w:rsidTr="007952D6">
        <w:tc>
          <w:tcPr>
            <w:tcW w:w="2376" w:type="dxa"/>
          </w:tcPr>
          <w:p w:rsidR="007952D6" w:rsidRDefault="007952D6">
            <w:r>
              <w:t>Список публикации и патентов</w:t>
            </w:r>
          </w:p>
        </w:tc>
        <w:tc>
          <w:tcPr>
            <w:tcW w:w="13183" w:type="dxa"/>
          </w:tcPr>
          <w:p w:rsidR="00B226C8" w:rsidRPr="00CD2EF1" w:rsidRDefault="00B226C8" w:rsidP="00A22D88">
            <w:pPr>
              <w:widowControl w:val="0"/>
              <w:autoSpaceDE w:val="0"/>
              <w:autoSpaceDN w:val="0"/>
              <w:adjustRightInd w:val="0"/>
              <w:ind w:firstLine="34"/>
              <w:jc w:val="both"/>
              <w:rPr>
                <w:lang w:eastAsia="ru-RU"/>
              </w:rPr>
            </w:pPr>
            <w:r w:rsidRPr="00CD2EF1">
              <w:rPr>
                <w:lang w:eastAsia="ru-RU"/>
              </w:rPr>
              <w:t xml:space="preserve">1. </w:t>
            </w:r>
            <w:proofErr w:type="spellStart"/>
            <w:r w:rsidRPr="00CD2EF1">
              <w:rPr>
                <w:lang w:eastAsia="ru-RU"/>
              </w:rPr>
              <w:t>Ермаханова</w:t>
            </w:r>
            <w:proofErr w:type="spellEnd"/>
            <w:r w:rsidRPr="00CD2EF1">
              <w:rPr>
                <w:lang w:eastAsia="ru-RU"/>
              </w:rPr>
              <w:t xml:space="preserve"> А.М., Исмаилов М.Б. Влияние углеродных </w:t>
            </w:r>
            <w:proofErr w:type="spellStart"/>
            <w:r w:rsidRPr="00CD2EF1">
              <w:rPr>
                <w:lang w:eastAsia="ru-RU"/>
              </w:rPr>
              <w:t>наночастиц</w:t>
            </w:r>
            <w:proofErr w:type="spellEnd"/>
            <w:r w:rsidRPr="00CD2EF1">
              <w:rPr>
                <w:lang w:eastAsia="ru-RU"/>
              </w:rPr>
              <w:t xml:space="preserve"> на механические свойства эпоксидной смолы//Труды международных </w:t>
            </w:r>
            <w:proofErr w:type="spellStart"/>
            <w:r w:rsidRPr="00CD2EF1">
              <w:rPr>
                <w:lang w:eastAsia="ru-RU"/>
              </w:rPr>
              <w:t>сатпаевских</w:t>
            </w:r>
            <w:proofErr w:type="spellEnd"/>
            <w:r w:rsidRPr="00CD2EF1">
              <w:rPr>
                <w:lang w:eastAsia="ru-RU"/>
              </w:rPr>
              <w:t xml:space="preserve"> чтений «Роль и место молодых ученых в реализации новой экономической политики Казахстана» – Алматы: </w:t>
            </w:r>
            <w:proofErr w:type="spellStart"/>
            <w:r w:rsidRPr="00CD2EF1">
              <w:rPr>
                <w:lang w:eastAsia="ru-RU"/>
              </w:rPr>
              <w:t>КазНИТУ</w:t>
            </w:r>
            <w:proofErr w:type="spellEnd"/>
            <w:r w:rsidRPr="00CD2EF1">
              <w:rPr>
                <w:lang w:eastAsia="ru-RU"/>
              </w:rPr>
              <w:t xml:space="preserve"> 2016, т.2, С. 582-587.</w:t>
            </w:r>
          </w:p>
          <w:p w:rsidR="00B226C8" w:rsidRPr="00CD2EF1" w:rsidRDefault="00B226C8" w:rsidP="00A22D88">
            <w:pPr>
              <w:pStyle w:val="1"/>
              <w:shd w:val="clear" w:color="auto" w:fill="FFFFFF"/>
              <w:spacing w:before="0" w:line="240" w:lineRule="auto"/>
              <w:ind w:firstLine="34"/>
              <w:contextualSpacing/>
              <w:jc w:val="both"/>
              <w:outlineLvl w:val="0"/>
              <w:rPr>
                <w:rFonts w:ascii="Times New Roman" w:hAnsi="Times New Roman"/>
                <w:b w:val="0"/>
                <w:color w:val="auto"/>
                <w:sz w:val="24"/>
                <w:szCs w:val="24"/>
                <w:lang w:val="kk-KZ" w:eastAsia="ru-RU"/>
              </w:rPr>
            </w:pPr>
            <w:r w:rsidRPr="00CD2EF1">
              <w:rPr>
                <w:rFonts w:ascii="Times New Roman" w:hAnsi="Times New Roman"/>
                <w:b w:val="0"/>
                <w:color w:val="auto"/>
                <w:sz w:val="24"/>
                <w:szCs w:val="24"/>
                <w:lang w:val="kk-KZ" w:eastAsia="ru-RU"/>
              </w:rPr>
              <w:t>2. M.B. Ismailov, А.</w:t>
            </w:r>
            <w:r w:rsidRPr="00CD2EF1">
              <w:rPr>
                <w:rFonts w:ascii="Times New Roman" w:hAnsi="Times New Roman"/>
                <w:b w:val="0"/>
                <w:color w:val="auto"/>
                <w:sz w:val="24"/>
                <w:szCs w:val="24"/>
                <w:lang w:val="en-US" w:eastAsia="ru-RU"/>
              </w:rPr>
              <w:t xml:space="preserve">M. </w:t>
            </w:r>
            <w:proofErr w:type="spellStart"/>
            <w:r w:rsidRPr="00CD2EF1">
              <w:rPr>
                <w:rFonts w:ascii="Times New Roman" w:hAnsi="Times New Roman"/>
                <w:b w:val="0"/>
                <w:color w:val="auto"/>
                <w:sz w:val="24"/>
                <w:szCs w:val="24"/>
                <w:lang w:val="en-US" w:eastAsia="ru-RU"/>
              </w:rPr>
              <w:t>Yermakhanova</w:t>
            </w:r>
            <w:proofErr w:type="spellEnd"/>
            <w:r w:rsidRPr="00CD2EF1">
              <w:rPr>
                <w:rFonts w:ascii="Times New Roman" w:hAnsi="Times New Roman"/>
                <w:b w:val="0"/>
                <w:color w:val="auto"/>
                <w:sz w:val="24"/>
                <w:szCs w:val="24"/>
                <w:lang w:val="en-US" w:eastAsia="ru-RU"/>
              </w:rPr>
              <w:t>.</w:t>
            </w:r>
            <w:r w:rsidRPr="00CD2EF1">
              <w:rPr>
                <w:rFonts w:ascii="Times New Roman" w:hAnsi="Times New Roman"/>
                <w:b w:val="0"/>
                <w:color w:val="auto"/>
                <w:sz w:val="24"/>
                <w:szCs w:val="24"/>
                <w:lang w:val="kk-KZ" w:eastAsia="ru-RU"/>
              </w:rPr>
              <w:t xml:space="preserve"> </w:t>
            </w:r>
            <w:r w:rsidRPr="00CD2EF1">
              <w:rPr>
                <w:rFonts w:ascii="Times New Roman" w:hAnsi="Times New Roman"/>
                <w:b w:val="0"/>
                <w:bCs w:val="0"/>
                <w:color w:val="auto"/>
                <w:sz w:val="24"/>
                <w:szCs w:val="24"/>
                <w:shd w:val="clear" w:color="auto" w:fill="FFFFFF"/>
                <w:lang w:val="en-US"/>
              </w:rPr>
              <w:t>Carbon nanoparticles influence on mechanical properties of epoxide resin and carbon composite</w:t>
            </w:r>
            <w:r w:rsidRPr="00CD2EF1">
              <w:rPr>
                <w:rFonts w:ascii="Times New Roman" w:hAnsi="Times New Roman"/>
                <w:b w:val="0"/>
                <w:color w:val="auto"/>
                <w:sz w:val="24"/>
                <w:szCs w:val="24"/>
                <w:lang w:val="kk-KZ" w:eastAsia="ru-RU"/>
              </w:rPr>
              <w:t xml:space="preserve"> // Complex Use of Mineral Resources – Almaty, 2016. № 4. P.63-73. </w:t>
            </w:r>
            <w:r w:rsidRPr="00CD2EF1">
              <w:rPr>
                <w:rStyle w:val="label"/>
                <w:rFonts w:ascii="Times New Roman" w:hAnsi="Times New Roman"/>
                <w:b w:val="0"/>
                <w:bCs w:val="0"/>
                <w:color w:val="auto"/>
                <w:sz w:val="24"/>
                <w:szCs w:val="24"/>
                <w:shd w:val="clear" w:color="auto" w:fill="FFFFFF"/>
                <w:lang w:val="en-US"/>
              </w:rPr>
              <w:t>DOI</w:t>
            </w:r>
            <w:r w:rsidRPr="00CD2EF1">
              <w:rPr>
                <w:rFonts w:ascii="Times New Roman" w:hAnsi="Times New Roman"/>
                <w:b w:val="0"/>
                <w:color w:val="auto"/>
                <w:sz w:val="24"/>
                <w:szCs w:val="24"/>
                <w:shd w:val="clear" w:color="auto" w:fill="FFFFFF"/>
                <w:lang w:val="kk-KZ"/>
              </w:rPr>
              <w:t xml:space="preserve">: </w:t>
            </w:r>
            <w:r w:rsidRPr="00CD2EF1">
              <w:rPr>
                <w:rFonts w:ascii="Times New Roman" w:hAnsi="Times New Roman"/>
                <w:b w:val="0"/>
                <w:color w:val="auto"/>
                <w:sz w:val="24"/>
                <w:szCs w:val="24"/>
                <w:shd w:val="clear" w:color="auto" w:fill="FFFFFF"/>
                <w:lang w:val="en-US"/>
              </w:rPr>
              <w:t>https</w:t>
            </w:r>
            <w:r w:rsidRPr="00B226C8">
              <w:rPr>
                <w:rFonts w:ascii="Times New Roman" w:hAnsi="Times New Roman"/>
                <w:b w:val="0"/>
                <w:color w:val="auto"/>
                <w:sz w:val="24"/>
                <w:szCs w:val="24"/>
                <w:shd w:val="clear" w:color="auto" w:fill="FFFFFF"/>
              </w:rPr>
              <w:t>://</w:t>
            </w:r>
            <w:proofErr w:type="spellStart"/>
            <w:r w:rsidRPr="00CD2EF1">
              <w:rPr>
                <w:rFonts w:ascii="Times New Roman" w:hAnsi="Times New Roman"/>
                <w:b w:val="0"/>
                <w:color w:val="auto"/>
                <w:sz w:val="24"/>
                <w:szCs w:val="24"/>
                <w:shd w:val="clear" w:color="auto" w:fill="FFFFFF"/>
                <w:lang w:val="en-US"/>
              </w:rPr>
              <w:t>doi</w:t>
            </w:r>
            <w:proofErr w:type="spellEnd"/>
            <w:r w:rsidRPr="00B226C8">
              <w:rPr>
                <w:rFonts w:ascii="Times New Roman" w:hAnsi="Times New Roman"/>
                <w:b w:val="0"/>
                <w:color w:val="auto"/>
                <w:sz w:val="24"/>
                <w:szCs w:val="24"/>
                <w:shd w:val="clear" w:color="auto" w:fill="FFFFFF"/>
              </w:rPr>
              <w:t>.</w:t>
            </w:r>
            <w:r w:rsidRPr="00CD2EF1">
              <w:rPr>
                <w:rFonts w:ascii="Times New Roman" w:hAnsi="Times New Roman"/>
                <w:b w:val="0"/>
                <w:color w:val="auto"/>
                <w:sz w:val="24"/>
                <w:szCs w:val="24"/>
                <w:shd w:val="clear" w:color="auto" w:fill="FFFFFF"/>
                <w:lang w:val="en-US"/>
              </w:rPr>
              <w:t>org</w:t>
            </w:r>
            <w:r w:rsidRPr="00B226C8">
              <w:rPr>
                <w:rFonts w:ascii="Times New Roman" w:hAnsi="Times New Roman"/>
                <w:b w:val="0"/>
                <w:color w:val="auto"/>
                <w:sz w:val="24"/>
                <w:szCs w:val="24"/>
                <w:shd w:val="clear" w:color="auto" w:fill="FFFFFF"/>
              </w:rPr>
              <w:t>/10.31643/2018/166445</w:t>
            </w:r>
          </w:p>
          <w:p w:rsidR="00B226C8" w:rsidRPr="00CD2EF1" w:rsidRDefault="00B226C8" w:rsidP="00A22D88">
            <w:pPr>
              <w:tabs>
                <w:tab w:val="left" w:pos="6248"/>
              </w:tabs>
              <w:ind w:firstLine="34"/>
              <w:contextualSpacing/>
              <w:jc w:val="both"/>
              <w:rPr>
                <w:lang w:eastAsia="ru-RU"/>
              </w:rPr>
            </w:pPr>
            <w:r w:rsidRPr="00CD2EF1">
              <w:rPr>
                <w:lang w:eastAsia="ru-RU"/>
              </w:rPr>
              <w:t xml:space="preserve">3. </w:t>
            </w:r>
            <w:proofErr w:type="spellStart"/>
            <w:r w:rsidRPr="00CD2EF1">
              <w:rPr>
                <w:lang w:eastAsia="ru-RU"/>
              </w:rPr>
              <w:t>Ермаханова</w:t>
            </w:r>
            <w:proofErr w:type="spellEnd"/>
            <w:r w:rsidRPr="00CD2EF1">
              <w:rPr>
                <w:lang w:eastAsia="ru-RU"/>
              </w:rPr>
              <w:t xml:space="preserve"> А.М. Углеродные </w:t>
            </w:r>
            <w:proofErr w:type="spellStart"/>
            <w:r w:rsidRPr="00CD2EF1">
              <w:rPr>
                <w:lang w:eastAsia="ru-RU"/>
              </w:rPr>
              <w:t>наночастицы</w:t>
            </w:r>
            <w:proofErr w:type="spellEnd"/>
            <w:r w:rsidRPr="00CD2EF1">
              <w:rPr>
                <w:lang w:eastAsia="ru-RU"/>
              </w:rPr>
              <w:t xml:space="preserve">. Эффективное влияние на прочностные свойства эпоксидной смолы и углепластика//Международная научная конференция студентов и молодых ученых «ФАРАБИ ӘЛЕМІ» – Алматы: </w:t>
            </w:r>
            <w:proofErr w:type="spellStart"/>
            <w:r w:rsidRPr="00CD2EF1">
              <w:rPr>
                <w:lang w:eastAsia="ru-RU"/>
              </w:rPr>
              <w:t>КазНУ</w:t>
            </w:r>
            <w:proofErr w:type="spellEnd"/>
            <w:r w:rsidRPr="00CD2EF1">
              <w:rPr>
                <w:lang w:eastAsia="ru-RU"/>
              </w:rPr>
              <w:t xml:space="preserve"> имени аль-</w:t>
            </w:r>
            <w:proofErr w:type="spellStart"/>
            <w:r w:rsidRPr="00CD2EF1">
              <w:rPr>
                <w:lang w:eastAsia="ru-RU"/>
              </w:rPr>
              <w:t>Фараби</w:t>
            </w:r>
            <w:proofErr w:type="spellEnd"/>
            <w:r w:rsidRPr="00CD2EF1">
              <w:rPr>
                <w:lang w:eastAsia="ru-RU"/>
              </w:rPr>
              <w:t>. 2017. С.286.</w:t>
            </w:r>
          </w:p>
          <w:p w:rsidR="00B226C8" w:rsidRPr="00CD2EF1" w:rsidRDefault="00B226C8" w:rsidP="00A22D88">
            <w:pPr>
              <w:tabs>
                <w:tab w:val="left" w:pos="6248"/>
              </w:tabs>
              <w:ind w:firstLine="34"/>
              <w:contextualSpacing/>
              <w:jc w:val="both"/>
              <w:rPr>
                <w:lang w:eastAsia="ru-RU"/>
              </w:rPr>
            </w:pPr>
            <w:r w:rsidRPr="00CD2EF1">
              <w:rPr>
                <w:lang w:eastAsia="ru-RU"/>
              </w:rPr>
              <w:lastRenderedPageBreak/>
              <w:t xml:space="preserve">4. Исмаилов М.Б., </w:t>
            </w:r>
            <w:proofErr w:type="spellStart"/>
            <w:r w:rsidRPr="00CD2EF1">
              <w:rPr>
                <w:lang w:eastAsia="ru-RU"/>
              </w:rPr>
              <w:t>Забережный</w:t>
            </w:r>
            <w:proofErr w:type="spellEnd"/>
            <w:r w:rsidRPr="00CD2EF1">
              <w:rPr>
                <w:lang w:eastAsia="ru-RU"/>
              </w:rPr>
              <w:t xml:space="preserve"> С.А., </w:t>
            </w:r>
            <w:proofErr w:type="spellStart"/>
            <w:r w:rsidRPr="00CD2EF1">
              <w:rPr>
                <w:lang w:eastAsia="ru-RU"/>
              </w:rPr>
              <w:t>Ермаханова</w:t>
            </w:r>
            <w:proofErr w:type="spellEnd"/>
            <w:r w:rsidRPr="00CD2EF1">
              <w:rPr>
                <w:lang w:eastAsia="ru-RU"/>
              </w:rPr>
              <w:t xml:space="preserve"> А.М. Разработка отечественных технологий производства углепластика и изделий из него//IV Международный семинар на тему «Современные космические технологии: опыт и перспективы» Астана, 21-22 ноября 2016.</w:t>
            </w:r>
          </w:p>
          <w:p w:rsidR="00B226C8" w:rsidRPr="00CD2EF1" w:rsidRDefault="00B226C8" w:rsidP="00A22D88">
            <w:pPr>
              <w:tabs>
                <w:tab w:val="left" w:pos="6248"/>
              </w:tabs>
              <w:ind w:firstLine="34"/>
              <w:contextualSpacing/>
              <w:jc w:val="both"/>
              <w:rPr>
                <w:lang w:val="en-US" w:eastAsia="ru-RU"/>
              </w:rPr>
            </w:pPr>
            <w:r w:rsidRPr="00B226C8">
              <w:rPr>
                <w:lang w:val="en-US" w:eastAsia="ru-RU"/>
              </w:rPr>
              <w:t xml:space="preserve">5. </w:t>
            </w:r>
            <w:r w:rsidRPr="00CD2EF1">
              <w:rPr>
                <w:lang w:eastAsia="ru-RU"/>
              </w:rPr>
              <w:t>М</w:t>
            </w:r>
            <w:r w:rsidRPr="00B226C8">
              <w:rPr>
                <w:lang w:val="en-US" w:eastAsia="ru-RU"/>
              </w:rPr>
              <w:t xml:space="preserve">.B. </w:t>
            </w:r>
            <w:proofErr w:type="spellStart"/>
            <w:r w:rsidRPr="00B226C8">
              <w:rPr>
                <w:lang w:val="en-US" w:eastAsia="ru-RU"/>
              </w:rPr>
              <w:t>Ismailov</w:t>
            </w:r>
            <w:proofErr w:type="spellEnd"/>
            <w:r w:rsidRPr="00B226C8">
              <w:rPr>
                <w:lang w:val="en-US" w:eastAsia="ru-RU"/>
              </w:rPr>
              <w:t xml:space="preserve">, </w:t>
            </w:r>
            <w:r w:rsidRPr="00CD2EF1">
              <w:rPr>
                <w:lang w:eastAsia="ru-RU"/>
              </w:rPr>
              <w:t>А</w:t>
            </w:r>
            <w:r w:rsidRPr="00B226C8">
              <w:rPr>
                <w:lang w:val="en-US" w:eastAsia="ru-RU"/>
              </w:rPr>
              <w:t xml:space="preserve">.M. </w:t>
            </w:r>
            <w:proofErr w:type="spellStart"/>
            <w:r w:rsidRPr="00B226C8">
              <w:rPr>
                <w:lang w:val="en-US" w:eastAsia="ru-RU"/>
              </w:rPr>
              <w:t>Yermakhanova</w:t>
            </w:r>
            <w:proofErr w:type="spellEnd"/>
            <w:r w:rsidRPr="00B226C8">
              <w:rPr>
                <w:lang w:val="en-US" w:eastAsia="ru-RU"/>
              </w:rPr>
              <w:t xml:space="preserve">. </w:t>
            </w:r>
            <w:r w:rsidRPr="00B226C8">
              <w:rPr>
                <w:lang w:val="en-US"/>
              </w:rPr>
              <w:t>Characterization of the epoxy resin and carbon fiber reinforced plastic stress-strain stat</w:t>
            </w:r>
            <w:r w:rsidRPr="00CD2EF1">
              <w:rPr>
                <w:lang w:val="en-US"/>
              </w:rPr>
              <w:t xml:space="preserve">e by modified carbon nanotubes// </w:t>
            </w:r>
            <w:r w:rsidRPr="00CD2EF1">
              <w:rPr>
                <w:lang w:val="en-US" w:eastAsia="ru-RU"/>
              </w:rPr>
              <w:t xml:space="preserve">Eurasian </w:t>
            </w:r>
            <w:proofErr w:type="spellStart"/>
            <w:r w:rsidRPr="00CD2EF1">
              <w:rPr>
                <w:lang w:val="en-US" w:eastAsia="ru-RU"/>
              </w:rPr>
              <w:t>Chemico</w:t>
            </w:r>
            <w:proofErr w:type="spellEnd"/>
            <w:r w:rsidRPr="00CD2EF1">
              <w:rPr>
                <w:lang w:val="en-US" w:eastAsia="ru-RU"/>
              </w:rPr>
              <w:t>-Technological Journal, 2018</w:t>
            </w:r>
            <w:proofErr w:type="gramStart"/>
            <w:r w:rsidRPr="00CD2EF1">
              <w:rPr>
                <w:lang w:val="en-US" w:eastAsia="ru-RU"/>
              </w:rPr>
              <w:t>,V.2</w:t>
            </w:r>
            <w:proofErr w:type="gramEnd"/>
            <w:r w:rsidRPr="00CD2EF1">
              <w:rPr>
                <w:lang w:val="en-US" w:eastAsia="ru-RU"/>
              </w:rPr>
              <w:t xml:space="preserve">, №2, p.137-145. </w:t>
            </w:r>
            <w:r w:rsidRPr="00B226C8">
              <w:rPr>
                <w:rStyle w:val="label"/>
                <w:bCs/>
                <w:shd w:val="clear" w:color="auto" w:fill="FFFFFF"/>
                <w:lang w:val="en-US"/>
              </w:rPr>
              <w:t>DOI: </w:t>
            </w:r>
            <w:hyperlink r:id="rId7" w:history="1">
              <w:r w:rsidRPr="00B226C8">
                <w:rPr>
                  <w:rStyle w:val="a6"/>
                  <w:lang w:val="en-US"/>
                </w:rPr>
                <w:t>https://doi.org/10.18321/ectj698</w:t>
              </w:r>
            </w:hyperlink>
          </w:p>
          <w:p w:rsidR="00B226C8" w:rsidRPr="00CD2EF1" w:rsidRDefault="00B226C8" w:rsidP="00A22D88">
            <w:pPr>
              <w:tabs>
                <w:tab w:val="left" w:pos="6248"/>
              </w:tabs>
              <w:ind w:firstLine="34"/>
              <w:contextualSpacing/>
              <w:jc w:val="both"/>
              <w:rPr>
                <w:lang w:val="en-US" w:eastAsia="ru-RU"/>
              </w:rPr>
            </w:pPr>
            <w:r w:rsidRPr="00CD2EF1">
              <w:rPr>
                <w:lang w:val="en-US" w:eastAsia="ru-RU"/>
              </w:rPr>
              <w:t xml:space="preserve">6. </w:t>
            </w:r>
            <w:r w:rsidRPr="00CD2EF1">
              <w:rPr>
                <w:lang w:eastAsia="ru-RU"/>
              </w:rPr>
              <w:t>М</w:t>
            </w:r>
            <w:r w:rsidRPr="00B226C8">
              <w:rPr>
                <w:lang w:val="en-US" w:eastAsia="ru-RU"/>
              </w:rPr>
              <w:t xml:space="preserve">.B. </w:t>
            </w:r>
            <w:proofErr w:type="spellStart"/>
            <w:r w:rsidRPr="00B226C8">
              <w:rPr>
                <w:lang w:val="en-US" w:eastAsia="ru-RU"/>
              </w:rPr>
              <w:t>Ismailov</w:t>
            </w:r>
            <w:proofErr w:type="spellEnd"/>
            <w:r w:rsidRPr="00B226C8">
              <w:rPr>
                <w:lang w:val="en-US" w:eastAsia="ru-RU"/>
              </w:rPr>
              <w:t xml:space="preserve">, </w:t>
            </w:r>
            <w:r w:rsidRPr="00CD2EF1">
              <w:rPr>
                <w:lang w:eastAsia="ru-RU"/>
              </w:rPr>
              <w:t>А</w:t>
            </w:r>
            <w:r w:rsidRPr="00B226C8">
              <w:rPr>
                <w:lang w:val="en-US" w:eastAsia="ru-RU"/>
              </w:rPr>
              <w:t>.</w:t>
            </w:r>
            <w:r w:rsidRPr="00CD2EF1">
              <w:rPr>
                <w:lang w:val="en-US" w:eastAsia="ru-RU"/>
              </w:rPr>
              <w:t xml:space="preserve">M. </w:t>
            </w:r>
            <w:proofErr w:type="spellStart"/>
            <w:r w:rsidRPr="00CD2EF1">
              <w:rPr>
                <w:lang w:val="en-US" w:eastAsia="ru-RU"/>
              </w:rPr>
              <w:t>Yermakhanova</w:t>
            </w:r>
            <w:proofErr w:type="spellEnd"/>
            <w:r w:rsidRPr="00CD2EF1">
              <w:rPr>
                <w:shd w:val="clear" w:color="auto" w:fill="FFFFFF"/>
                <w:lang w:val="en-US" w:eastAsia="ru-RU"/>
              </w:rPr>
              <w:t>. About the Mechanism of Stress-strain State of Epoxy Resin by Carbon Nanotubes//The 2017 International Conference on Energy and Development and environmental protection</w:t>
            </w:r>
            <w:r w:rsidRPr="00CD2EF1">
              <w:rPr>
                <w:lang w:val="en-US" w:eastAsia="ru-RU"/>
              </w:rPr>
              <w:t>, Shanghai, 8-10</w:t>
            </w:r>
            <w:r w:rsidRPr="00CD2EF1">
              <w:rPr>
                <w:vertAlign w:val="superscript"/>
                <w:lang w:val="en-US" w:eastAsia="ru-RU"/>
              </w:rPr>
              <w:t>th</w:t>
            </w:r>
            <w:r w:rsidRPr="00CD2EF1">
              <w:rPr>
                <w:lang w:val="en-US" w:eastAsia="ru-RU"/>
              </w:rPr>
              <w:t xml:space="preserve"> </w:t>
            </w:r>
            <w:proofErr w:type="gramStart"/>
            <w:r w:rsidRPr="00CD2EF1">
              <w:rPr>
                <w:lang w:val="en-US" w:eastAsia="ru-RU"/>
              </w:rPr>
              <w:t>September,</w:t>
            </w:r>
            <w:proofErr w:type="gramEnd"/>
            <w:r w:rsidRPr="00CD2EF1">
              <w:rPr>
                <w:lang w:val="en-US" w:eastAsia="ru-RU"/>
              </w:rPr>
              <w:t xml:space="preserve"> 2017, p.106-111.</w:t>
            </w:r>
          </w:p>
          <w:p w:rsidR="00B226C8" w:rsidRPr="00CD2EF1" w:rsidRDefault="00B226C8" w:rsidP="00A22D88">
            <w:pPr>
              <w:pStyle w:val="1"/>
              <w:shd w:val="clear" w:color="auto" w:fill="FFFFFF"/>
              <w:spacing w:before="0" w:line="240" w:lineRule="auto"/>
              <w:ind w:firstLine="34"/>
              <w:contextualSpacing/>
              <w:jc w:val="both"/>
              <w:outlineLvl w:val="0"/>
              <w:rPr>
                <w:rFonts w:ascii="Times New Roman" w:hAnsi="Times New Roman"/>
                <w:b w:val="0"/>
                <w:color w:val="auto"/>
                <w:sz w:val="24"/>
                <w:szCs w:val="24"/>
                <w:lang w:val="kk-KZ" w:eastAsia="ru-RU"/>
              </w:rPr>
            </w:pPr>
            <w:r w:rsidRPr="00CD2EF1">
              <w:rPr>
                <w:rFonts w:ascii="Times New Roman" w:hAnsi="Times New Roman"/>
                <w:b w:val="0"/>
                <w:color w:val="auto"/>
                <w:sz w:val="24"/>
                <w:szCs w:val="24"/>
                <w:lang w:eastAsia="ru-RU"/>
              </w:rPr>
              <w:t xml:space="preserve">7. </w:t>
            </w:r>
            <w:proofErr w:type="spellStart"/>
            <w:r w:rsidRPr="00CD2EF1">
              <w:rPr>
                <w:rFonts w:ascii="Times New Roman" w:hAnsi="Times New Roman"/>
                <w:b w:val="0"/>
                <w:color w:val="auto"/>
                <w:sz w:val="24"/>
                <w:szCs w:val="24"/>
                <w:lang w:eastAsia="ru-RU"/>
              </w:rPr>
              <w:t>Ермаханова</w:t>
            </w:r>
            <w:proofErr w:type="spellEnd"/>
            <w:r w:rsidRPr="00CD2EF1">
              <w:rPr>
                <w:rFonts w:ascii="Times New Roman" w:hAnsi="Times New Roman"/>
                <w:b w:val="0"/>
                <w:color w:val="auto"/>
                <w:sz w:val="24"/>
                <w:szCs w:val="24"/>
                <w:lang w:eastAsia="ru-RU"/>
              </w:rPr>
              <w:t xml:space="preserve"> А.М., Исмаилов М.Б. </w:t>
            </w:r>
            <w:r w:rsidRPr="00CD2EF1">
              <w:rPr>
                <w:rFonts w:ascii="Times New Roman" w:hAnsi="Times New Roman"/>
                <w:b w:val="0"/>
                <w:color w:val="auto"/>
                <w:sz w:val="24"/>
                <w:szCs w:val="24"/>
              </w:rPr>
              <w:t xml:space="preserve">Влияние углеродных </w:t>
            </w:r>
            <w:proofErr w:type="spellStart"/>
            <w:r w:rsidRPr="00CD2EF1">
              <w:rPr>
                <w:rFonts w:ascii="Times New Roman" w:hAnsi="Times New Roman"/>
                <w:b w:val="0"/>
                <w:color w:val="auto"/>
                <w:sz w:val="24"/>
                <w:szCs w:val="24"/>
              </w:rPr>
              <w:t>нанотрубок</w:t>
            </w:r>
            <w:proofErr w:type="spellEnd"/>
            <w:r w:rsidRPr="00CD2EF1">
              <w:rPr>
                <w:rFonts w:ascii="Times New Roman" w:hAnsi="Times New Roman"/>
                <w:b w:val="0"/>
                <w:color w:val="auto"/>
                <w:sz w:val="24"/>
                <w:szCs w:val="24"/>
              </w:rPr>
              <w:t xml:space="preserve"> на процесс отверждения и прочность эпоксидной смолы// </w:t>
            </w:r>
            <w:r w:rsidRPr="00CD2EF1">
              <w:rPr>
                <w:rFonts w:ascii="Times New Roman" w:hAnsi="Times New Roman"/>
                <w:b w:val="0"/>
                <w:color w:val="auto"/>
                <w:sz w:val="24"/>
                <w:szCs w:val="24"/>
                <w:lang w:eastAsia="ru-RU"/>
              </w:rPr>
              <w:t>Комплексное использование минерального сырья – Алматы, 2018. № 4, С.105-115.</w:t>
            </w:r>
            <w:r w:rsidRPr="00CD2EF1">
              <w:rPr>
                <w:rFonts w:ascii="Times New Roman" w:hAnsi="Times New Roman"/>
                <w:b w:val="0"/>
                <w:color w:val="auto"/>
                <w:sz w:val="24"/>
                <w:szCs w:val="24"/>
                <w:lang w:val="kk-KZ" w:eastAsia="ru-RU"/>
              </w:rPr>
              <w:t xml:space="preserve">  </w:t>
            </w:r>
            <w:r w:rsidRPr="00CD2EF1">
              <w:rPr>
                <w:rStyle w:val="label"/>
                <w:rFonts w:ascii="Times New Roman" w:hAnsi="Times New Roman"/>
                <w:b w:val="0"/>
                <w:bCs w:val="0"/>
                <w:color w:val="auto"/>
                <w:sz w:val="24"/>
                <w:szCs w:val="24"/>
                <w:shd w:val="clear" w:color="auto" w:fill="FFFFFF"/>
              </w:rPr>
              <w:t>DOI:</w:t>
            </w:r>
            <w:r w:rsidRPr="00CD2EF1">
              <w:rPr>
                <w:rStyle w:val="label"/>
                <w:rFonts w:ascii="Times New Roman" w:hAnsi="Times New Roman"/>
                <w:bCs w:val="0"/>
                <w:color w:val="auto"/>
                <w:sz w:val="24"/>
                <w:szCs w:val="24"/>
                <w:shd w:val="clear" w:color="auto" w:fill="FFFFFF"/>
              </w:rPr>
              <w:t> </w:t>
            </w:r>
            <w:r w:rsidRPr="00CD2EF1">
              <w:rPr>
                <w:rFonts w:ascii="Times New Roman" w:hAnsi="Times New Roman"/>
                <w:b w:val="0"/>
                <w:color w:val="auto"/>
                <w:sz w:val="24"/>
                <w:szCs w:val="24"/>
                <w:lang w:val="kk-KZ" w:eastAsia="ru-RU"/>
              </w:rPr>
              <w:t>https://doi.org/10.31643/2018/6445.36</w:t>
            </w:r>
          </w:p>
          <w:p w:rsidR="00B226C8" w:rsidRPr="00CD2EF1" w:rsidRDefault="00B226C8" w:rsidP="00A22D88">
            <w:pPr>
              <w:ind w:firstLine="34"/>
              <w:jc w:val="both"/>
              <w:rPr>
                <w:shd w:val="clear" w:color="auto" w:fill="FFFFFF"/>
                <w:lang w:eastAsia="ru-RU"/>
              </w:rPr>
            </w:pPr>
            <w:r w:rsidRPr="00CD2EF1">
              <w:rPr>
                <w:lang w:eastAsia="ru-RU"/>
              </w:rPr>
              <w:t xml:space="preserve">8. Исмаилов М.Б., </w:t>
            </w:r>
            <w:proofErr w:type="spellStart"/>
            <w:r w:rsidRPr="00CD2EF1">
              <w:rPr>
                <w:u w:val="single"/>
                <w:lang w:eastAsia="ru-RU"/>
              </w:rPr>
              <w:t>Мейірбеков</w:t>
            </w:r>
            <w:proofErr w:type="spellEnd"/>
            <w:r w:rsidRPr="00CD2EF1">
              <w:rPr>
                <w:u w:val="single"/>
                <w:lang w:eastAsia="ru-RU"/>
              </w:rPr>
              <w:t xml:space="preserve"> М.Н.,</w:t>
            </w:r>
            <w:r w:rsidRPr="00CD2EF1">
              <w:rPr>
                <w:lang w:eastAsia="ru-RU"/>
              </w:rPr>
              <w:t xml:space="preserve"> Магомедов Р.М., </w:t>
            </w:r>
            <w:proofErr w:type="spellStart"/>
            <w:r w:rsidRPr="00CD2EF1">
              <w:rPr>
                <w:lang w:eastAsia="ru-RU"/>
              </w:rPr>
              <w:t>Алпысбай</w:t>
            </w:r>
            <w:proofErr w:type="spellEnd"/>
            <w:r w:rsidRPr="00CD2EF1">
              <w:rPr>
                <w:lang w:eastAsia="ru-RU"/>
              </w:rPr>
              <w:t xml:space="preserve"> И.М., </w:t>
            </w:r>
            <w:proofErr w:type="spellStart"/>
            <w:r w:rsidRPr="00CD2EF1">
              <w:rPr>
                <w:u w:val="single"/>
                <w:lang w:eastAsia="ru-RU"/>
              </w:rPr>
              <w:t>Байсериков</w:t>
            </w:r>
            <w:proofErr w:type="spellEnd"/>
            <w:r w:rsidRPr="00CD2EF1">
              <w:rPr>
                <w:u w:val="single"/>
                <w:lang w:eastAsia="ru-RU"/>
              </w:rPr>
              <w:t xml:space="preserve"> Б.М., </w:t>
            </w:r>
            <w:proofErr w:type="spellStart"/>
            <w:r w:rsidRPr="00CD2EF1">
              <w:rPr>
                <w:u w:val="single"/>
                <w:lang w:eastAsia="ru-RU"/>
              </w:rPr>
              <w:t>Ермаханова</w:t>
            </w:r>
            <w:proofErr w:type="spellEnd"/>
            <w:r w:rsidRPr="00CD2EF1">
              <w:rPr>
                <w:u w:val="single"/>
                <w:lang w:eastAsia="ru-RU"/>
              </w:rPr>
              <w:t xml:space="preserve"> А.М.</w:t>
            </w:r>
            <w:proofErr w:type="gramStart"/>
            <w:r w:rsidRPr="00CD2EF1">
              <w:rPr>
                <w:u w:val="single"/>
                <w:lang w:eastAsia="ru-RU"/>
              </w:rPr>
              <w:t>,  Мустафа</w:t>
            </w:r>
            <w:proofErr w:type="gramEnd"/>
            <w:r w:rsidRPr="00CD2EF1">
              <w:rPr>
                <w:u w:val="single"/>
                <w:lang w:eastAsia="ru-RU"/>
              </w:rPr>
              <w:t xml:space="preserve"> Л.М.</w:t>
            </w:r>
            <w:r w:rsidRPr="00CD2EF1">
              <w:rPr>
                <w:lang w:eastAsia="ru-RU"/>
              </w:rPr>
              <w:t xml:space="preserve"> </w:t>
            </w:r>
            <w:r w:rsidRPr="00CD2EF1">
              <w:rPr>
                <w:shd w:val="clear" w:color="auto" w:fill="FFFFFF"/>
                <w:lang w:eastAsia="ru-RU"/>
              </w:rPr>
              <w:t xml:space="preserve">Способ получения углепластика космического назначения. Патент на полезную модель №2017/0632.2, </w:t>
            </w:r>
            <w:proofErr w:type="spellStart"/>
            <w:r w:rsidRPr="00CD2EF1">
              <w:rPr>
                <w:shd w:val="clear" w:color="auto" w:fill="FFFFFF"/>
                <w:lang w:eastAsia="ru-RU"/>
              </w:rPr>
              <w:t>бюл</w:t>
            </w:r>
            <w:proofErr w:type="spellEnd"/>
            <w:r w:rsidRPr="00CD2EF1">
              <w:rPr>
                <w:shd w:val="clear" w:color="auto" w:fill="FFFFFF"/>
                <w:lang w:eastAsia="ru-RU"/>
              </w:rPr>
              <w:t>. - №25.</w:t>
            </w:r>
          </w:p>
          <w:p w:rsidR="00B226C8" w:rsidRPr="00CD2EF1" w:rsidRDefault="00B226C8" w:rsidP="00A22D88">
            <w:pPr>
              <w:ind w:firstLine="34"/>
              <w:jc w:val="both"/>
              <w:rPr>
                <w:shd w:val="clear" w:color="auto" w:fill="FFFFFF"/>
                <w:lang w:eastAsia="ru-RU"/>
              </w:rPr>
            </w:pPr>
            <w:r w:rsidRPr="00CD2EF1">
              <w:rPr>
                <w:shd w:val="clear" w:color="auto" w:fill="FFFFFF"/>
                <w:lang w:eastAsia="ru-RU"/>
              </w:rPr>
              <w:t xml:space="preserve">9. </w:t>
            </w:r>
            <w:proofErr w:type="spellStart"/>
            <w:r w:rsidRPr="00CD2EF1">
              <w:rPr>
                <w:shd w:val="clear" w:color="auto" w:fill="FFFFFF"/>
                <w:lang w:eastAsia="ru-RU"/>
              </w:rPr>
              <w:t>Ермаханова</w:t>
            </w:r>
            <w:proofErr w:type="spellEnd"/>
            <w:r w:rsidRPr="00CD2EF1">
              <w:rPr>
                <w:shd w:val="clear" w:color="auto" w:fill="FFFFFF"/>
                <w:lang w:eastAsia="ru-RU"/>
              </w:rPr>
              <w:t xml:space="preserve"> А.М., </w:t>
            </w:r>
            <w:r w:rsidRPr="00CD2EF1">
              <w:rPr>
                <w:lang w:eastAsia="ru-RU"/>
              </w:rPr>
              <w:t xml:space="preserve">Исмаилов М.Б. </w:t>
            </w:r>
            <w:r w:rsidRPr="00CD2EF1">
              <w:rPr>
                <w:shd w:val="clear" w:color="auto" w:fill="FFFFFF"/>
                <w:lang w:eastAsia="ru-RU"/>
              </w:rPr>
              <w:t xml:space="preserve">Влияние углеродных </w:t>
            </w:r>
            <w:proofErr w:type="spellStart"/>
            <w:r w:rsidRPr="00CD2EF1">
              <w:rPr>
                <w:shd w:val="clear" w:color="auto" w:fill="FFFFFF"/>
                <w:lang w:eastAsia="ru-RU"/>
              </w:rPr>
              <w:t>нанотрубок</w:t>
            </w:r>
            <w:proofErr w:type="spellEnd"/>
            <w:r w:rsidRPr="00CD2EF1">
              <w:rPr>
                <w:shd w:val="clear" w:color="auto" w:fill="FFFFFF"/>
                <w:lang w:eastAsia="ru-RU"/>
              </w:rPr>
              <w:t xml:space="preserve"> на стадийность напряженно-деформированного состояния эпоксидной смолы//Материалы Международной практической интернет-конференции «Актуальные проблемы науки», 22 ноября 2018 г.</w:t>
            </w:r>
          </w:p>
          <w:p w:rsidR="00B226C8" w:rsidRPr="00CD2EF1" w:rsidRDefault="00B226C8" w:rsidP="00A22D88">
            <w:pPr>
              <w:ind w:firstLine="34"/>
              <w:contextualSpacing/>
              <w:jc w:val="both"/>
            </w:pPr>
            <w:r w:rsidRPr="00CD2EF1">
              <w:rPr>
                <w:shd w:val="clear" w:color="auto" w:fill="FFFFFF"/>
                <w:lang w:eastAsia="ru-RU"/>
              </w:rPr>
              <w:t xml:space="preserve">10. </w:t>
            </w:r>
            <w:proofErr w:type="spellStart"/>
            <w:r w:rsidRPr="00CD2EF1">
              <w:rPr>
                <w:shd w:val="clear" w:color="auto" w:fill="FFFFFF"/>
                <w:lang w:eastAsia="ru-RU"/>
              </w:rPr>
              <w:t>Ермаханова</w:t>
            </w:r>
            <w:proofErr w:type="spellEnd"/>
            <w:r w:rsidRPr="00CD2EF1">
              <w:rPr>
                <w:shd w:val="clear" w:color="auto" w:fill="FFFFFF"/>
                <w:lang w:eastAsia="ru-RU"/>
              </w:rPr>
              <w:t xml:space="preserve"> А.М., </w:t>
            </w:r>
            <w:r w:rsidRPr="00CD2EF1">
              <w:rPr>
                <w:lang w:eastAsia="ru-RU"/>
              </w:rPr>
              <w:t>Исмаилов М.Б., Нелюб В.А.</w:t>
            </w:r>
            <w:r w:rsidRPr="00CD2EF1">
              <w:rPr>
                <w:shd w:val="clear" w:color="auto" w:fill="FFFFFF"/>
                <w:lang w:eastAsia="ru-RU"/>
              </w:rPr>
              <w:t xml:space="preserve"> </w:t>
            </w:r>
            <w:r w:rsidRPr="00CD2EF1">
              <w:t xml:space="preserve">Влияние углеродных </w:t>
            </w:r>
            <w:proofErr w:type="spellStart"/>
            <w:r w:rsidRPr="00CD2EF1">
              <w:t>нанотрубок</w:t>
            </w:r>
            <w:proofErr w:type="spellEnd"/>
            <w:r w:rsidRPr="00CD2EF1">
              <w:t xml:space="preserve"> на упруго-прочностные свойства углепластика// </w:t>
            </w:r>
            <w:r w:rsidRPr="00CD2EF1">
              <w:rPr>
                <w:lang w:val="en-US"/>
              </w:rPr>
              <w:t>X</w:t>
            </w:r>
            <w:r w:rsidRPr="00CD2EF1">
              <w:t xml:space="preserve"> </w:t>
            </w:r>
            <w:r w:rsidRPr="00CD2EF1">
              <w:rPr>
                <w:lang w:val="en-US"/>
              </w:rPr>
              <w:t>International</w:t>
            </w:r>
            <w:r w:rsidRPr="00CD2EF1">
              <w:t xml:space="preserve"> </w:t>
            </w:r>
            <w:r w:rsidRPr="00CD2EF1">
              <w:rPr>
                <w:lang w:val="en-US"/>
              </w:rPr>
              <w:t>Symposium</w:t>
            </w:r>
            <w:r w:rsidRPr="00CD2EF1">
              <w:t xml:space="preserve"> “</w:t>
            </w:r>
            <w:r w:rsidRPr="00CD2EF1">
              <w:rPr>
                <w:lang w:val="en-US"/>
              </w:rPr>
              <w:t>THE</w:t>
            </w:r>
            <w:r w:rsidRPr="00CD2EF1">
              <w:t xml:space="preserve"> </w:t>
            </w:r>
            <w:r w:rsidRPr="00CD2EF1">
              <w:rPr>
                <w:lang w:val="en-US"/>
              </w:rPr>
              <w:t>PHYSICS</w:t>
            </w:r>
            <w:r w:rsidRPr="00CD2EF1">
              <w:t xml:space="preserve"> </w:t>
            </w:r>
            <w:r w:rsidRPr="00CD2EF1">
              <w:rPr>
                <w:lang w:val="en-US"/>
              </w:rPr>
              <w:t>AND</w:t>
            </w:r>
            <w:r w:rsidRPr="00CD2EF1">
              <w:t xml:space="preserve"> </w:t>
            </w:r>
            <w:r w:rsidRPr="00CD2EF1">
              <w:rPr>
                <w:lang w:val="en-US"/>
              </w:rPr>
              <w:t>CHEMISTRY</w:t>
            </w:r>
            <w:r w:rsidRPr="00CD2EF1">
              <w:t xml:space="preserve"> </w:t>
            </w:r>
            <w:r w:rsidRPr="00CD2EF1">
              <w:rPr>
                <w:lang w:val="en-US"/>
              </w:rPr>
              <w:t>OF</w:t>
            </w:r>
            <w:r w:rsidRPr="00CD2EF1">
              <w:t xml:space="preserve"> </w:t>
            </w:r>
            <w:r w:rsidRPr="00CD2EF1">
              <w:rPr>
                <w:lang w:val="en-US"/>
              </w:rPr>
              <w:t>CARBON</w:t>
            </w:r>
            <w:r w:rsidRPr="00CD2EF1">
              <w:t xml:space="preserve"> </w:t>
            </w:r>
            <w:r w:rsidRPr="00CD2EF1">
              <w:rPr>
                <w:lang w:val="en-US"/>
              </w:rPr>
              <w:t>MATERIALS</w:t>
            </w:r>
            <w:r w:rsidRPr="00CD2EF1">
              <w:t xml:space="preserve"> </w:t>
            </w:r>
            <w:r w:rsidRPr="00CD2EF1">
              <w:rPr>
                <w:lang w:val="en-US"/>
              </w:rPr>
              <w:t>AND</w:t>
            </w:r>
            <w:r w:rsidRPr="00CD2EF1">
              <w:t xml:space="preserve"> </w:t>
            </w:r>
            <w:r w:rsidRPr="00CD2EF1">
              <w:rPr>
                <w:lang w:val="en-US"/>
              </w:rPr>
              <w:t>NANOENERGETIC</w:t>
            </w:r>
            <w:r w:rsidRPr="00CD2EF1">
              <w:t xml:space="preserve"> </w:t>
            </w:r>
            <w:r w:rsidRPr="00CD2EF1">
              <w:rPr>
                <w:lang w:val="en-US"/>
              </w:rPr>
              <w:t>MATERIALS</w:t>
            </w:r>
            <w:r w:rsidRPr="00CD2EF1">
              <w:t xml:space="preserve">" </w:t>
            </w:r>
            <w:r w:rsidRPr="00CD2EF1">
              <w:rPr>
                <w:lang w:val="en-US"/>
              </w:rPr>
              <w:t>September</w:t>
            </w:r>
            <w:r w:rsidRPr="00CD2EF1">
              <w:t xml:space="preserve"> 12-14, 2018 </w:t>
            </w:r>
            <w:r w:rsidRPr="00CD2EF1">
              <w:rPr>
                <w:lang w:val="en-US"/>
              </w:rPr>
              <w:t>Almaty</w:t>
            </w:r>
            <w:r w:rsidRPr="00CD2EF1">
              <w:t xml:space="preserve">, </w:t>
            </w:r>
            <w:r w:rsidRPr="00CD2EF1">
              <w:rPr>
                <w:lang w:val="en-US"/>
              </w:rPr>
              <w:t>Kazakhstan</w:t>
            </w:r>
            <w:r w:rsidRPr="00CD2EF1">
              <w:t xml:space="preserve">. </w:t>
            </w:r>
          </w:p>
          <w:p w:rsidR="00B226C8" w:rsidRPr="00CD2EF1" w:rsidRDefault="00B226C8" w:rsidP="00A22D88">
            <w:pPr>
              <w:ind w:firstLine="34"/>
              <w:contextualSpacing/>
              <w:jc w:val="both"/>
              <w:rPr>
                <w:lang w:val="en-US"/>
              </w:rPr>
            </w:pPr>
            <w:r w:rsidRPr="00CD2EF1">
              <w:rPr>
                <w:u w:val="single"/>
                <w:lang w:val="en-US"/>
              </w:rPr>
              <w:t>11. Mustafa L.M.,</w:t>
            </w:r>
            <w:r w:rsidRPr="00CD2EF1">
              <w:rPr>
                <w:lang w:val="en-US"/>
              </w:rPr>
              <w:t xml:space="preserve"> </w:t>
            </w:r>
            <w:proofErr w:type="spellStart"/>
            <w:r w:rsidRPr="00CD2EF1">
              <w:rPr>
                <w:lang w:val="en-US"/>
              </w:rPr>
              <w:t>Ismailov</w:t>
            </w:r>
            <w:proofErr w:type="spellEnd"/>
            <w:r w:rsidRPr="00CD2EF1">
              <w:rPr>
                <w:lang w:val="en-US"/>
              </w:rPr>
              <w:t xml:space="preserve"> M.B., </w:t>
            </w:r>
            <w:proofErr w:type="spellStart"/>
            <w:r w:rsidRPr="00CD2EF1">
              <w:rPr>
                <w:u w:val="single"/>
                <w:lang w:val="en-US"/>
              </w:rPr>
              <w:t>Yermakhanova</w:t>
            </w:r>
            <w:proofErr w:type="spellEnd"/>
            <w:r w:rsidRPr="00CD2EF1">
              <w:rPr>
                <w:u w:val="single"/>
                <w:lang w:val="en-US"/>
              </w:rPr>
              <w:t xml:space="preserve"> A.M. </w:t>
            </w:r>
            <w:r w:rsidRPr="00CD2EF1">
              <w:rPr>
                <w:lang w:val="en-US"/>
              </w:rPr>
              <w:t>The Effect of Carbon Fabrics Modification on the Strength of Carbon Fiber Reinforced Plastic// Complex Use of Mineral Resources, № 2 (309), 2019, p.68-75.</w:t>
            </w:r>
          </w:p>
          <w:p w:rsidR="00B226C8" w:rsidRPr="00CD2EF1" w:rsidRDefault="00B226C8" w:rsidP="00A22D88">
            <w:pPr>
              <w:ind w:firstLine="34"/>
              <w:contextualSpacing/>
              <w:jc w:val="both"/>
            </w:pPr>
            <w:r w:rsidRPr="00CD2EF1">
              <w:rPr>
                <w:u w:val="single"/>
              </w:rPr>
              <w:t>12. Мустафа Л.М.</w:t>
            </w:r>
            <w:proofErr w:type="gramStart"/>
            <w:r w:rsidRPr="00CD2EF1">
              <w:rPr>
                <w:u w:val="single"/>
              </w:rPr>
              <w:t>,</w:t>
            </w:r>
            <w:r w:rsidRPr="00CD2EF1">
              <w:t xml:space="preserve">  Исмаилов</w:t>
            </w:r>
            <w:proofErr w:type="gramEnd"/>
            <w:r w:rsidRPr="00CD2EF1">
              <w:t xml:space="preserve"> М.Б., </w:t>
            </w:r>
            <w:proofErr w:type="spellStart"/>
            <w:r w:rsidRPr="00CD2EF1">
              <w:rPr>
                <w:u w:val="single"/>
              </w:rPr>
              <w:t>Ермаханова</w:t>
            </w:r>
            <w:proofErr w:type="spellEnd"/>
            <w:r w:rsidRPr="00CD2EF1">
              <w:rPr>
                <w:u w:val="single"/>
              </w:rPr>
              <w:t xml:space="preserve"> А.М.,</w:t>
            </w:r>
            <w:r w:rsidRPr="00CD2EF1">
              <w:t xml:space="preserve"> Санин А.Ф. Исследование влияния пластификаторов и термопластов на механические свойства эпоксидной смолы и углепластика. (Обзор)//Комплексное использование минерального сырья.-Алматы, Институт металлургии и обогащения, 2019, № 4 (311), с.48-56. </w:t>
            </w:r>
            <w:hyperlink r:id="rId8" w:history="1">
              <w:r w:rsidRPr="00CD2EF1">
                <w:rPr>
                  <w:rStyle w:val="a6"/>
                  <w:rFonts w:eastAsia="Calibri"/>
                  <w:lang w:val="en-US"/>
                </w:rPr>
                <w:t>https</w:t>
              </w:r>
              <w:r w:rsidRPr="00CD2EF1">
                <w:rPr>
                  <w:rStyle w:val="a6"/>
                  <w:rFonts w:eastAsia="Calibri"/>
                </w:rPr>
                <w:t>://</w:t>
              </w:r>
              <w:proofErr w:type="spellStart"/>
              <w:r w:rsidRPr="00CD2EF1">
                <w:rPr>
                  <w:rStyle w:val="a6"/>
                  <w:rFonts w:eastAsia="Calibri"/>
                  <w:lang w:val="en-US"/>
                </w:rPr>
                <w:t>doi</w:t>
              </w:r>
              <w:proofErr w:type="spellEnd"/>
              <w:r w:rsidRPr="00CD2EF1">
                <w:rPr>
                  <w:rStyle w:val="a6"/>
                  <w:rFonts w:eastAsia="Calibri"/>
                </w:rPr>
                <w:t>.</w:t>
              </w:r>
              <w:r w:rsidRPr="00CD2EF1">
                <w:rPr>
                  <w:rStyle w:val="a6"/>
                  <w:rFonts w:eastAsia="Calibri"/>
                  <w:lang w:val="en-US"/>
                </w:rPr>
                <w:t>org</w:t>
              </w:r>
              <w:r w:rsidRPr="00CD2EF1">
                <w:rPr>
                  <w:rStyle w:val="a6"/>
                  <w:rFonts w:eastAsia="Calibri"/>
                </w:rPr>
                <w:t>/10.31643/2019/6445.37</w:t>
              </w:r>
            </w:hyperlink>
            <w:r w:rsidRPr="00CD2EF1">
              <w:t>.</w:t>
            </w:r>
          </w:p>
          <w:p w:rsidR="00B226C8" w:rsidRPr="00CD2EF1" w:rsidRDefault="00B226C8" w:rsidP="00A22D88">
            <w:pPr>
              <w:ind w:firstLine="34"/>
              <w:jc w:val="both"/>
            </w:pPr>
            <w:r w:rsidRPr="00CD2EF1">
              <w:rPr>
                <w:sz w:val="28"/>
                <w:szCs w:val="28"/>
                <w:u w:val="single"/>
                <w:lang w:eastAsia="ru-RU"/>
              </w:rPr>
              <w:t xml:space="preserve">13. </w:t>
            </w:r>
            <w:r w:rsidRPr="00CD2EF1">
              <w:rPr>
                <w:u w:val="single"/>
              </w:rPr>
              <w:t>Мустафа Л.М.,</w:t>
            </w:r>
            <w:r w:rsidRPr="00CD2EF1">
              <w:t xml:space="preserve"> Исмаилов М.Б. Исследование методов модификации углеродной ткани с целью увеличения прочностных свойств углепластика. // </w:t>
            </w:r>
            <w:proofErr w:type="spellStart"/>
            <w:r w:rsidRPr="00CD2EF1">
              <w:t>Каз</w:t>
            </w:r>
            <w:proofErr w:type="spellEnd"/>
            <w:r w:rsidRPr="00CD2EF1">
              <w:t xml:space="preserve"> ҰЗУ </w:t>
            </w:r>
            <w:proofErr w:type="spellStart"/>
            <w:r w:rsidRPr="00CD2EF1">
              <w:t>Хабаршысы</w:t>
            </w:r>
            <w:proofErr w:type="spellEnd"/>
            <w:r w:rsidRPr="00CD2EF1">
              <w:t xml:space="preserve"> – </w:t>
            </w:r>
            <w:proofErr w:type="spellStart"/>
            <w:r w:rsidRPr="00CD2EF1">
              <w:t>Vestnik</w:t>
            </w:r>
            <w:proofErr w:type="spellEnd"/>
            <w:r w:rsidRPr="00CD2EF1">
              <w:t xml:space="preserve"> </w:t>
            </w:r>
            <w:proofErr w:type="spellStart"/>
            <w:r w:rsidRPr="00CD2EF1">
              <w:rPr>
                <w:lang w:val="en-US"/>
              </w:rPr>
              <w:t>KazNRTU</w:t>
            </w:r>
            <w:proofErr w:type="spellEnd"/>
            <w:r w:rsidRPr="00CD2EF1">
              <w:t xml:space="preserve">, 2019, №5 (135), с.72-75. </w:t>
            </w:r>
          </w:p>
          <w:p w:rsidR="00B226C8" w:rsidRPr="00CD2EF1" w:rsidRDefault="00B226C8" w:rsidP="00A22D88">
            <w:pPr>
              <w:ind w:firstLine="34"/>
              <w:jc w:val="both"/>
            </w:pPr>
            <w:r w:rsidRPr="00CD2EF1">
              <w:rPr>
                <w:u w:val="single"/>
              </w:rPr>
              <w:t xml:space="preserve">14. Мустафа Л.М., </w:t>
            </w:r>
            <w:r w:rsidRPr="00CD2EF1">
              <w:t>Исмаилов М.Б</w:t>
            </w:r>
            <w:r w:rsidRPr="00CD2EF1">
              <w:rPr>
                <w:bCs/>
                <w:color w:val="000000"/>
              </w:rPr>
              <w:t xml:space="preserve"> Исследование влияния пластификаторов на прочность и ударную вязкость углепластика//</w:t>
            </w:r>
            <w:r w:rsidRPr="00CD2EF1">
              <w:rPr>
                <w:rStyle w:val="A00"/>
                <w:szCs w:val="24"/>
              </w:rPr>
              <w:t>Международн</w:t>
            </w:r>
            <w:r w:rsidRPr="00CD2EF1">
              <w:rPr>
                <w:rStyle w:val="A00"/>
                <w:rFonts w:cs="Times New Roman"/>
                <w:szCs w:val="24"/>
              </w:rPr>
              <w:t>ая</w:t>
            </w:r>
            <w:r w:rsidRPr="00CD2EF1">
              <w:rPr>
                <w:rStyle w:val="A00"/>
                <w:szCs w:val="24"/>
              </w:rPr>
              <w:t xml:space="preserve"> научно-практическ</w:t>
            </w:r>
            <w:r w:rsidRPr="00CD2EF1">
              <w:rPr>
                <w:rStyle w:val="A00"/>
                <w:rFonts w:cs="Times New Roman"/>
                <w:szCs w:val="24"/>
              </w:rPr>
              <w:t>ая</w:t>
            </w:r>
            <w:r w:rsidRPr="00CD2EF1">
              <w:rPr>
                <w:rStyle w:val="A00"/>
                <w:szCs w:val="24"/>
              </w:rPr>
              <w:t xml:space="preserve"> конференци</w:t>
            </w:r>
            <w:r w:rsidRPr="00CD2EF1">
              <w:rPr>
                <w:rStyle w:val="A00"/>
                <w:rFonts w:cs="Times New Roman"/>
                <w:szCs w:val="24"/>
              </w:rPr>
              <w:t>я</w:t>
            </w:r>
            <w:r w:rsidRPr="00CD2EF1">
              <w:rPr>
                <w:rStyle w:val="A00"/>
                <w:szCs w:val="24"/>
              </w:rPr>
              <w:t xml:space="preserve"> «</w:t>
            </w:r>
            <w:r w:rsidRPr="00CD2EF1">
              <w:rPr>
                <w:rStyle w:val="A00"/>
                <w:rFonts w:cs="Times New Roman"/>
                <w:szCs w:val="24"/>
              </w:rPr>
              <w:t>Наука и инновации: новости, проблемы и достижения</w:t>
            </w:r>
            <w:r w:rsidRPr="00CD2EF1">
              <w:rPr>
                <w:rStyle w:val="A00"/>
                <w:szCs w:val="24"/>
              </w:rPr>
              <w:t>» 2-том</w:t>
            </w:r>
            <w:r w:rsidRPr="00CD2EF1">
              <w:rPr>
                <w:rStyle w:val="A00"/>
                <w:rFonts w:cs="Times New Roman"/>
                <w:szCs w:val="24"/>
              </w:rPr>
              <w:t xml:space="preserve"> -</w:t>
            </w:r>
            <w:r w:rsidRPr="00CD2EF1">
              <w:rPr>
                <w:rStyle w:val="A00"/>
                <w:szCs w:val="24"/>
              </w:rPr>
              <w:t xml:space="preserve"> 29-30 апрел</w:t>
            </w:r>
            <w:r w:rsidRPr="00CD2EF1">
              <w:rPr>
                <w:rStyle w:val="A00"/>
                <w:rFonts w:cs="Times New Roman"/>
                <w:szCs w:val="24"/>
              </w:rPr>
              <w:t xml:space="preserve">я </w:t>
            </w:r>
            <w:r w:rsidRPr="00CD2EF1">
              <w:rPr>
                <w:rStyle w:val="A00"/>
                <w:szCs w:val="24"/>
              </w:rPr>
              <w:t>2020</w:t>
            </w:r>
            <w:r w:rsidRPr="00CD2EF1">
              <w:rPr>
                <w:rStyle w:val="A00"/>
                <w:rFonts w:cs="Times New Roman"/>
                <w:szCs w:val="24"/>
              </w:rPr>
              <w:t xml:space="preserve"> -</w:t>
            </w:r>
            <w:r w:rsidRPr="00CD2EF1">
              <w:rPr>
                <w:rStyle w:val="A00"/>
                <w:szCs w:val="24"/>
              </w:rPr>
              <w:t>Алматы</w:t>
            </w:r>
            <w:r w:rsidRPr="00CD2EF1">
              <w:rPr>
                <w:rStyle w:val="A00"/>
                <w:rFonts w:cs="Times New Roman"/>
                <w:szCs w:val="24"/>
              </w:rPr>
              <w:t>.</w:t>
            </w:r>
            <w:r w:rsidRPr="00CD2EF1">
              <w:rPr>
                <w:rStyle w:val="A00"/>
                <w:rFonts w:cs="Times New Roman"/>
              </w:rPr>
              <w:t xml:space="preserve"> </w:t>
            </w:r>
          </w:p>
          <w:p w:rsidR="00B226C8" w:rsidRPr="00B226C8" w:rsidRDefault="00B226C8" w:rsidP="00A22D88">
            <w:pPr>
              <w:tabs>
                <w:tab w:val="left" w:pos="2475"/>
              </w:tabs>
              <w:ind w:firstLine="34"/>
              <w:jc w:val="both"/>
              <w:rPr>
                <w:lang w:val="en-US"/>
              </w:rPr>
            </w:pPr>
            <w:r w:rsidRPr="00CD2EF1">
              <w:rPr>
                <w:u w:val="single"/>
              </w:rPr>
              <w:t xml:space="preserve">15. </w:t>
            </w:r>
            <w:proofErr w:type="spellStart"/>
            <w:r w:rsidRPr="00CD2EF1">
              <w:rPr>
                <w:u w:val="single"/>
              </w:rPr>
              <w:t>Мейрбеков</w:t>
            </w:r>
            <w:proofErr w:type="spellEnd"/>
            <w:r w:rsidRPr="00CD2EF1">
              <w:rPr>
                <w:u w:val="single"/>
              </w:rPr>
              <w:t xml:space="preserve"> М.Н., </w:t>
            </w:r>
            <w:r w:rsidRPr="00CD2EF1">
              <w:t>Исмаилов М.Б. Влияние каучука на механические свойства эпоксидной смолы и углепластика//</w:t>
            </w:r>
            <w:proofErr w:type="spellStart"/>
            <w:r w:rsidRPr="00CD2EF1">
              <w:t>Complex</w:t>
            </w:r>
            <w:proofErr w:type="spellEnd"/>
            <w:r w:rsidRPr="00CD2EF1">
              <w:t xml:space="preserve"> </w:t>
            </w:r>
            <w:proofErr w:type="spellStart"/>
            <w:r w:rsidRPr="00CD2EF1">
              <w:t>Use</w:t>
            </w:r>
            <w:proofErr w:type="spellEnd"/>
            <w:r w:rsidRPr="00CD2EF1">
              <w:t xml:space="preserve"> </w:t>
            </w:r>
            <w:proofErr w:type="spellStart"/>
            <w:r w:rsidRPr="00CD2EF1">
              <w:t>of</w:t>
            </w:r>
            <w:proofErr w:type="spellEnd"/>
            <w:r w:rsidRPr="00CD2EF1">
              <w:t xml:space="preserve"> </w:t>
            </w:r>
            <w:proofErr w:type="spellStart"/>
            <w:r w:rsidRPr="00CD2EF1">
              <w:t>Mineral</w:t>
            </w:r>
            <w:proofErr w:type="spellEnd"/>
            <w:r w:rsidRPr="00CD2EF1">
              <w:t xml:space="preserve"> </w:t>
            </w:r>
            <w:proofErr w:type="spellStart"/>
            <w:r w:rsidRPr="00CD2EF1">
              <w:t>Resources</w:t>
            </w:r>
            <w:proofErr w:type="spellEnd"/>
            <w:r w:rsidRPr="00CD2EF1">
              <w:t xml:space="preserve">, № 1 (312), 2020, p.11-21. </w:t>
            </w:r>
            <w:r w:rsidRPr="00B226C8">
              <w:rPr>
                <w:lang w:val="en-US"/>
              </w:rPr>
              <w:t>DOI: 10.31643/2020/6445.02.</w:t>
            </w:r>
          </w:p>
          <w:p w:rsidR="00C6114C" w:rsidRDefault="00B226C8" w:rsidP="00A22D88">
            <w:pPr>
              <w:tabs>
                <w:tab w:val="left" w:pos="2475"/>
              </w:tabs>
              <w:ind w:firstLine="34"/>
              <w:jc w:val="both"/>
              <w:rPr>
                <w:lang w:val="en-US"/>
              </w:rPr>
            </w:pPr>
            <w:r w:rsidRPr="00CD2EF1">
              <w:rPr>
                <w:u w:val="single"/>
                <w:lang w:val="en-US"/>
              </w:rPr>
              <w:t xml:space="preserve">16. </w:t>
            </w:r>
            <w:proofErr w:type="spellStart"/>
            <w:r w:rsidRPr="00CD2EF1">
              <w:rPr>
                <w:u w:val="single"/>
                <w:lang w:val="en-GB"/>
              </w:rPr>
              <w:t>Meiirbekov</w:t>
            </w:r>
            <w:proofErr w:type="spellEnd"/>
            <w:r w:rsidRPr="00CD2EF1">
              <w:rPr>
                <w:u w:val="single"/>
                <w:lang w:val="en-GB"/>
              </w:rPr>
              <w:t xml:space="preserve"> M.N.,</w:t>
            </w:r>
            <w:r w:rsidRPr="00CD2EF1">
              <w:rPr>
                <w:lang w:val="en-GB"/>
              </w:rPr>
              <w:t xml:space="preserve"> </w:t>
            </w:r>
            <w:proofErr w:type="spellStart"/>
            <w:r w:rsidRPr="00CD2EF1">
              <w:rPr>
                <w:lang w:val="en-GB"/>
              </w:rPr>
              <w:t>Ismailov</w:t>
            </w:r>
            <w:proofErr w:type="spellEnd"/>
            <w:r w:rsidRPr="00CD2EF1">
              <w:rPr>
                <w:lang w:val="en-GB"/>
              </w:rPr>
              <w:t xml:space="preserve"> M.B., </w:t>
            </w:r>
            <w:proofErr w:type="spellStart"/>
            <w:r w:rsidRPr="00CD2EF1">
              <w:rPr>
                <w:lang w:val="en-GB"/>
              </w:rPr>
              <w:t>Manko</w:t>
            </w:r>
            <w:proofErr w:type="spellEnd"/>
            <w:r w:rsidRPr="00CD2EF1">
              <w:rPr>
                <w:lang w:val="en-US"/>
              </w:rPr>
              <w:t xml:space="preserve"> T</w:t>
            </w:r>
            <w:r w:rsidRPr="00CD2EF1">
              <w:rPr>
                <w:lang w:val="en-GB"/>
              </w:rPr>
              <w:t>.</w:t>
            </w:r>
            <w:r w:rsidRPr="00CD2EF1">
              <w:rPr>
                <w:lang w:val="en-US"/>
              </w:rPr>
              <w:t>A</w:t>
            </w:r>
            <w:r w:rsidRPr="00CD2EF1">
              <w:rPr>
                <w:lang w:val="en-GB"/>
              </w:rPr>
              <w:t xml:space="preserve">. The effect of the modification of an epoxy resin by liquid oligomers on the physical-mechanical properties of composites // </w:t>
            </w:r>
            <w:proofErr w:type="spellStart"/>
            <w:r w:rsidRPr="00CD2EF1">
              <w:rPr>
                <w:lang w:val="en-GB"/>
              </w:rPr>
              <w:t>Voprosy</w:t>
            </w:r>
            <w:proofErr w:type="spellEnd"/>
            <w:r w:rsidRPr="00CD2EF1">
              <w:rPr>
                <w:lang w:val="en-GB"/>
              </w:rPr>
              <w:t xml:space="preserve"> </w:t>
            </w:r>
            <w:proofErr w:type="spellStart"/>
            <w:r w:rsidRPr="00CD2EF1">
              <w:rPr>
                <w:lang w:val="en-GB"/>
              </w:rPr>
              <w:t>khimii</w:t>
            </w:r>
            <w:proofErr w:type="spellEnd"/>
            <w:r w:rsidRPr="00CD2EF1">
              <w:rPr>
                <w:lang w:val="en-GB"/>
              </w:rPr>
              <w:t xml:space="preserve"> </w:t>
            </w:r>
            <w:proofErr w:type="spellStart"/>
            <w:r w:rsidRPr="00CD2EF1">
              <w:rPr>
                <w:lang w:val="en-GB"/>
              </w:rPr>
              <w:t>i</w:t>
            </w:r>
            <w:proofErr w:type="spellEnd"/>
            <w:r w:rsidRPr="00CD2EF1">
              <w:rPr>
                <w:lang w:val="en-GB"/>
              </w:rPr>
              <w:t xml:space="preserve"> </w:t>
            </w:r>
            <w:proofErr w:type="spellStart"/>
            <w:r w:rsidRPr="00CD2EF1">
              <w:rPr>
                <w:lang w:val="en-GB"/>
              </w:rPr>
              <w:t>khimicheskoi</w:t>
            </w:r>
            <w:proofErr w:type="spellEnd"/>
            <w:r w:rsidRPr="00CD2EF1">
              <w:rPr>
                <w:lang w:val="en-GB"/>
              </w:rPr>
              <w:t xml:space="preserve"> </w:t>
            </w:r>
            <w:proofErr w:type="spellStart"/>
            <w:r w:rsidRPr="00CD2EF1">
              <w:rPr>
                <w:lang w:val="en-GB"/>
              </w:rPr>
              <w:t>tekhnologii</w:t>
            </w:r>
            <w:proofErr w:type="spellEnd"/>
            <w:r w:rsidRPr="00CD2EF1">
              <w:rPr>
                <w:lang w:val="en-GB"/>
              </w:rPr>
              <w:t>. – 2020. – Vol.3. – P. 122-127.</w:t>
            </w:r>
            <w:r w:rsidRPr="00CD2EF1">
              <w:rPr>
                <w:lang w:val="en-US"/>
              </w:rPr>
              <w:t xml:space="preserve"> </w:t>
            </w:r>
            <w:r w:rsidRPr="00C6114C">
              <w:rPr>
                <w:lang w:val="en-US"/>
              </w:rPr>
              <w:t>DOI: 10.32434/0321-4095-2020-130-3-122-127.</w:t>
            </w:r>
          </w:p>
          <w:p w:rsidR="00496D8D" w:rsidRPr="00496D8D" w:rsidRDefault="00C6114C" w:rsidP="00A22D88">
            <w:pPr>
              <w:tabs>
                <w:tab w:val="left" w:pos="2475"/>
              </w:tabs>
              <w:ind w:firstLine="34"/>
              <w:jc w:val="both"/>
            </w:pPr>
            <w:r>
              <w:rPr>
                <w:lang w:val="en-US"/>
              </w:rPr>
              <w:t xml:space="preserve">17. </w:t>
            </w:r>
            <w:proofErr w:type="spellStart"/>
            <w:r w:rsidRPr="007774A6">
              <w:t>Сма</w:t>
            </w:r>
            <w:proofErr w:type="spellEnd"/>
            <w:r w:rsidRPr="007774A6">
              <w:rPr>
                <w:lang w:val="kk-KZ"/>
              </w:rPr>
              <w:t>ғұ</w:t>
            </w:r>
            <w:r w:rsidRPr="007774A6">
              <w:t>лова</w:t>
            </w:r>
            <w:r w:rsidRPr="00C6114C">
              <w:rPr>
                <w:lang w:val="en-US"/>
              </w:rPr>
              <w:t xml:space="preserve"> </w:t>
            </w:r>
            <w:r w:rsidRPr="007774A6">
              <w:t>Г</w:t>
            </w:r>
            <w:r w:rsidRPr="00C6114C">
              <w:rPr>
                <w:lang w:val="en-US"/>
              </w:rPr>
              <w:t>.</w:t>
            </w:r>
            <w:r w:rsidRPr="007774A6">
              <w:t>М</w:t>
            </w:r>
            <w:r w:rsidRPr="00C6114C">
              <w:rPr>
                <w:lang w:val="en-US"/>
              </w:rPr>
              <w:t xml:space="preserve">., </w:t>
            </w:r>
            <w:proofErr w:type="spellStart"/>
            <w:r w:rsidRPr="007774A6">
              <w:t>Мейірбеков</w:t>
            </w:r>
            <w:proofErr w:type="spellEnd"/>
            <w:r w:rsidRPr="00C6114C">
              <w:rPr>
                <w:lang w:val="en-US"/>
              </w:rPr>
              <w:t xml:space="preserve"> </w:t>
            </w:r>
            <w:r w:rsidRPr="007774A6">
              <w:t>М</w:t>
            </w:r>
            <w:r w:rsidRPr="00C6114C">
              <w:rPr>
                <w:lang w:val="en-US"/>
              </w:rPr>
              <w:t>.</w:t>
            </w:r>
            <w:r w:rsidRPr="007774A6">
              <w:t>Н</w:t>
            </w:r>
            <w:r w:rsidRPr="00C6114C">
              <w:rPr>
                <w:lang w:val="en-US"/>
              </w:rPr>
              <w:t xml:space="preserve">., </w:t>
            </w:r>
            <w:r w:rsidRPr="007774A6">
              <w:t>Исмаилов</w:t>
            </w:r>
            <w:r w:rsidRPr="00C6114C">
              <w:rPr>
                <w:lang w:val="en-US"/>
              </w:rPr>
              <w:t xml:space="preserve"> </w:t>
            </w:r>
            <w:r w:rsidRPr="007774A6">
              <w:t>М</w:t>
            </w:r>
            <w:r w:rsidRPr="00C6114C">
              <w:rPr>
                <w:lang w:val="en-US"/>
              </w:rPr>
              <w:t>.</w:t>
            </w:r>
            <w:r w:rsidRPr="007774A6">
              <w:t>Б</w:t>
            </w:r>
            <w:r w:rsidRPr="00C6114C">
              <w:rPr>
                <w:lang w:val="en-US"/>
              </w:rPr>
              <w:t xml:space="preserve">., </w:t>
            </w:r>
            <w:proofErr w:type="spellStart"/>
            <w:r w:rsidRPr="007774A6">
              <w:t>Аблакатов</w:t>
            </w:r>
            <w:proofErr w:type="spellEnd"/>
            <w:r w:rsidRPr="00C6114C">
              <w:rPr>
                <w:lang w:val="en-US"/>
              </w:rPr>
              <w:t xml:space="preserve"> </w:t>
            </w:r>
            <w:r w:rsidRPr="007774A6">
              <w:t>И</w:t>
            </w:r>
            <w:r w:rsidRPr="00C6114C">
              <w:rPr>
                <w:lang w:val="en-US"/>
              </w:rPr>
              <w:t>.</w:t>
            </w:r>
            <w:r w:rsidRPr="007774A6">
              <w:t>К</w:t>
            </w:r>
            <w:r w:rsidRPr="00C6114C">
              <w:rPr>
                <w:lang w:val="en-US"/>
              </w:rPr>
              <w:t xml:space="preserve">. </w:t>
            </w:r>
            <w:proofErr w:type="spellStart"/>
            <w:r w:rsidRPr="007774A6">
              <w:t>Эпоксид</w:t>
            </w:r>
            <w:proofErr w:type="spellEnd"/>
            <w:r w:rsidRPr="00C6114C">
              <w:rPr>
                <w:lang w:val="en-US"/>
              </w:rPr>
              <w:t xml:space="preserve"> </w:t>
            </w:r>
            <w:proofErr w:type="spellStart"/>
            <w:r w:rsidRPr="007774A6">
              <w:t>шайырын</w:t>
            </w:r>
            <w:proofErr w:type="spellEnd"/>
            <w:r w:rsidRPr="00C6114C">
              <w:rPr>
                <w:lang w:val="en-US"/>
              </w:rPr>
              <w:t xml:space="preserve"> </w:t>
            </w:r>
            <w:r w:rsidRPr="007774A6">
              <w:t>с</w:t>
            </w:r>
            <w:r w:rsidRPr="007774A6">
              <w:rPr>
                <w:lang w:val="kk-KZ"/>
              </w:rPr>
              <w:t>ұ</w:t>
            </w:r>
            <w:proofErr w:type="spellStart"/>
            <w:r w:rsidRPr="007774A6">
              <w:t>йы</w:t>
            </w:r>
            <w:proofErr w:type="spellEnd"/>
            <w:r w:rsidRPr="007774A6">
              <w:rPr>
                <w:lang w:val="kk-KZ"/>
              </w:rPr>
              <w:t xml:space="preserve">қ </w:t>
            </w:r>
            <w:proofErr w:type="spellStart"/>
            <w:r w:rsidRPr="007774A6">
              <w:t>олигомерімен</w:t>
            </w:r>
            <w:proofErr w:type="spellEnd"/>
            <w:r w:rsidRPr="00C6114C">
              <w:rPr>
                <w:lang w:val="en-US"/>
              </w:rPr>
              <w:t xml:space="preserve"> </w:t>
            </w:r>
            <w:proofErr w:type="spellStart"/>
            <w:r w:rsidRPr="007774A6">
              <w:t>модификациялауды</w:t>
            </w:r>
            <w:proofErr w:type="spellEnd"/>
            <w:r w:rsidRPr="00C6114C">
              <w:rPr>
                <w:lang w:val="en-US"/>
              </w:rPr>
              <w:t xml:space="preserve"> </w:t>
            </w:r>
            <w:r w:rsidRPr="007774A6">
              <w:t>ж</w:t>
            </w:r>
            <w:r w:rsidRPr="007774A6">
              <w:rPr>
                <w:lang w:val="kk-KZ"/>
              </w:rPr>
              <w:t>ү</w:t>
            </w:r>
            <w:proofErr w:type="spellStart"/>
            <w:r w:rsidRPr="007774A6">
              <w:t>ргізу</w:t>
            </w:r>
            <w:proofErr w:type="spellEnd"/>
            <w:r w:rsidRPr="00C6114C">
              <w:rPr>
                <w:lang w:val="en-US"/>
              </w:rPr>
              <w:t xml:space="preserve">. </w:t>
            </w:r>
            <w:r w:rsidRPr="007774A6">
              <w:t>Международная</w:t>
            </w:r>
            <w:r w:rsidRPr="006C1DF2">
              <w:t xml:space="preserve"> </w:t>
            </w:r>
            <w:r w:rsidRPr="007774A6">
              <w:t>научная</w:t>
            </w:r>
            <w:r w:rsidRPr="006C1DF2">
              <w:t xml:space="preserve"> </w:t>
            </w:r>
            <w:r w:rsidRPr="007774A6">
              <w:t>конференция</w:t>
            </w:r>
            <w:r w:rsidRPr="006C1DF2">
              <w:t xml:space="preserve"> </w:t>
            </w:r>
            <w:r w:rsidRPr="007774A6">
              <w:t>студентов</w:t>
            </w:r>
            <w:r w:rsidRPr="006C1DF2">
              <w:t xml:space="preserve"> </w:t>
            </w:r>
            <w:r w:rsidRPr="007774A6">
              <w:t>и</w:t>
            </w:r>
            <w:r w:rsidRPr="006C1DF2">
              <w:t xml:space="preserve"> </w:t>
            </w:r>
            <w:r w:rsidRPr="007774A6">
              <w:t>молодых</w:t>
            </w:r>
            <w:r w:rsidRPr="006C1DF2">
              <w:t xml:space="preserve"> </w:t>
            </w:r>
            <w:r w:rsidRPr="007774A6">
              <w:t>ученых</w:t>
            </w:r>
            <w:r w:rsidRPr="006C1DF2">
              <w:t>, «</w:t>
            </w:r>
            <w:r w:rsidRPr="007774A6">
              <w:t>ФАРАБИ</w:t>
            </w:r>
            <w:r w:rsidRPr="006C1DF2">
              <w:t xml:space="preserve"> </w:t>
            </w:r>
            <w:r w:rsidRPr="007774A6">
              <w:rPr>
                <w:lang w:val="kk-KZ"/>
              </w:rPr>
              <w:t>Ә</w:t>
            </w:r>
            <w:r w:rsidRPr="007774A6">
              <w:t>ЛЕМІ</w:t>
            </w:r>
            <w:r w:rsidRPr="006C1DF2">
              <w:t xml:space="preserve">». </w:t>
            </w:r>
            <w:r w:rsidRPr="007774A6">
              <w:t>Алматы</w:t>
            </w:r>
            <w:r w:rsidRPr="006C1DF2">
              <w:t xml:space="preserve">. </w:t>
            </w:r>
            <w:r w:rsidRPr="007774A6">
              <w:rPr>
                <w:lang w:val="kk-KZ"/>
              </w:rPr>
              <w:t xml:space="preserve">– </w:t>
            </w:r>
            <w:r w:rsidRPr="006C1DF2">
              <w:t xml:space="preserve">2019. </w:t>
            </w:r>
            <w:r w:rsidRPr="007774A6">
              <w:rPr>
                <w:lang w:val="kk-KZ"/>
              </w:rPr>
              <w:t>– С. 172.</w:t>
            </w:r>
          </w:p>
          <w:p w:rsidR="00496D8D" w:rsidRPr="004459C1" w:rsidRDefault="00496D8D" w:rsidP="00A22D88">
            <w:pPr>
              <w:tabs>
                <w:tab w:val="left" w:pos="2475"/>
              </w:tabs>
              <w:ind w:firstLine="34"/>
              <w:jc w:val="both"/>
              <w:rPr>
                <w:szCs w:val="24"/>
              </w:rPr>
            </w:pPr>
            <w:r w:rsidRPr="00496D8D">
              <w:lastRenderedPageBreak/>
              <w:t xml:space="preserve">18. </w:t>
            </w:r>
            <w:proofErr w:type="spellStart"/>
            <w:r w:rsidRPr="00496D8D">
              <w:rPr>
                <w:szCs w:val="24"/>
              </w:rPr>
              <w:t>Забережный</w:t>
            </w:r>
            <w:proofErr w:type="spellEnd"/>
            <w:r w:rsidRPr="00496D8D">
              <w:rPr>
                <w:szCs w:val="24"/>
              </w:rPr>
              <w:t xml:space="preserve"> С.А., Исмаилов М.Б., </w:t>
            </w:r>
            <w:proofErr w:type="spellStart"/>
            <w:r w:rsidRPr="00496D8D">
              <w:rPr>
                <w:szCs w:val="24"/>
              </w:rPr>
              <w:t>Байсериков</w:t>
            </w:r>
            <w:proofErr w:type="spellEnd"/>
            <w:r w:rsidRPr="00496D8D">
              <w:rPr>
                <w:szCs w:val="24"/>
              </w:rPr>
              <w:t xml:space="preserve"> Б.</w:t>
            </w:r>
            <w:r w:rsidRPr="00496D8D">
              <w:rPr>
                <w:szCs w:val="24"/>
                <w:lang w:val="kk-KZ"/>
              </w:rPr>
              <w:t>М</w:t>
            </w:r>
            <w:r w:rsidRPr="00496D8D">
              <w:rPr>
                <w:szCs w:val="24"/>
              </w:rPr>
              <w:t xml:space="preserve">. Технология получения </w:t>
            </w:r>
            <w:proofErr w:type="spellStart"/>
            <w:r w:rsidRPr="00496D8D">
              <w:rPr>
                <w:szCs w:val="24"/>
              </w:rPr>
              <w:t>углепластиковых</w:t>
            </w:r>
            <w:proofErr w:type="spellEnd"/>
            <w:r w:rsidRPr="00496D8D">
              <w:rPr>
                <w:szCs w:val="24"/>
              </w:rPr>
              <w:t xml:space="preserve"> пластин. // Комплексное использование минерального сырья / Алматы, №3, 2016 – С.74-77.</w:t>
            </w:r>
          </w:p>
          <w:p w:rsidR="007952D6" w:rsidRDefault="00496D8D" w:rsidP="00A22D88">
            <w:pPr>
              <w:pStyle w:val="a4"/>
              <w:tabs>
                <w:tab w:val="left" w:pos="851"/>
              </w:tabs>
              <w:autoSpaceDE w:val="0"/>
              <w:autoSpaceDN w:val="0"/>
              <w:adjustRightInd w:val="0"/>
              <w:spacing w:after="0" w:line="240" w:lineRule="auto"/>
              <w:ind w:left="34" w:firstLine="34"/>
              <w:jc w:val="both"/>
              <w:rPr>
                <w:rFonts w:ascii="Times New Roman" w:hAnsi="Times New Roman"/>
                <w:sz w:val="24"/>
                <w:szCs w:val="24"/>
                <w:lang w:val="en-US"/>
              </w:rPr>
            </w:pPr>
            <w:r w:rsidRPr="00496D8D">
              <w:rPr>
                <w:rFonts w:ascii="Times New Roman" w:hAnsi="Times New Roman"/>
                <w:sz w:val="24"/>
                <w:szCs w:val="24"/>
              </w:rPr>
              <w:t xml:space="preserve">19. </w:t>
            </w:r>
            <w:proofErr w:type="spellStart"/>
            <w:r w:rsidRPr="00496D8D">
              <w:rPr>
                <w:rFonts w:ascii="Times New Roman" w:hAnsi="Times New Roman"/>
                <w:sz w:val="24"/>
                <w:szCs w:val="24"/>
              </w:rPr>
              <w:t>Забережный</w:t>
            </w:r>
            <w:proofErr w:type="spellEnd"/>
            <w:r w:rsidRPr="00496D8D">
              <w:rPr>
                <w:rFonts w:ascii="Times New Roman" w:hAnsi="Times New Roman"/>
                <w:sz w:val="24"/>
                <w:szCs w:val="24"/>
              </w:rPr>
              <w:t xml:space="preserve"> С.А., Исмаилов М.Б., </w:t>
            </w:r>
            <w:proofErr w:type="spellStart"/>
            <w:r w:rsidRPr="00496D8D">
              <w:rPr>
                <w:rFonts w:ascii="Times New Roman" w:hAnsi="Times New Roman"/>
                <w:sz w:val="24"/>
                <w:szCs w:val="24"/>
              </w:rPr>
              <w:t>Байсериков</w:t>
            </w:r>
            <w:proofErr w:type="spellEnd"/>
            <w:r w:rsidRPr="00496D8D">
              <w:rPr>
                <w:rFonts w:ascii="Times New Roman" w:hAnsi="Times New Roman"/>
                <w:sz w:val="24"/>
                <w:szCs w:val="24"/>
              </w:rPr>
              <w:t xml:space="preserve"> Б.</w:t>
            </w:r>
            <w:r w:rsidRPr="00496D8D">
              <w:rPr>
                <w:rFonts w:ascii="Times New Roman" w:hAnsi="Times New Roman"/>
                <w:sz w:val="24"/>
                <w:szCs w:val="24"/>
                <w:lang w:val="kk-KZ"/>
              </w:rPr>
              <w:t>М</w:t>
            </w:r>
            <w:r w:rsidRPr="00496D8D">
              <w:rPr>
                <w:rFonts w:ascii="Times New Roman" w:hAnsi="Times New Roman"/>
                <w:sz w:val="24"/>
                <w:szCs w:val="24"/>
              </w:rPr>
              <w:t xml:space="preserve">. Исследование технологии получения </w:t>
            </w:r>
            <w:proofErr w:type="spellStart"/>
            <w:r w:rsidRPr="00496D8D">
              <w:rPr>
                <w:rFonts w:ascii="Times New Roman" w:hAnsi="Times New Roman"/>
                <w:sz w:val="24"/>
                <w:szCs w:val="24"/>
              </w:rPr>
              <w:t>углепластиковых</w:t>
            </w:r>
            <w:proofErr w:type="spellEnd"/>
            <w:r w:rsidRPr="00496D8D">
              <w:rPr>
                <w:rFonts w:ascii="Times New Roman" w:hAnsi="Times New Roman"/>
                <w:sz w:val="24"/>
                <w:szCs w:val="24"/>
              </w:rPr>
              <w:t xml:space="preserve"> пластин. В</w:t>
            </w:r>
            <w:r w:rsidRPr="00496D8D">
              <w:rPr>
                <w:rFonts w:ascii="Times New Roman" w:hAnsi="Times New Roman"/>
                <w:sz w:val="24"/>
                <w:szCs w:val="24"/>
                <w:lang w:val="en-US"/>
              </w:rPr>
              <w:t xml:space="preserve"> </w:t>
            </w:r>
            <w:proofErr w:type="spellStart"/>
            <w:r w:rsidRPr="00496D8D">
              <w:rPr>
                <w:rFonts w:ascii="Times New Roman" w:hAnsi="Times New Roman"/>
                <w:sz w:val="24"/>
                <w:szCs w:val="24"/>
              </w:rPr>
              <w:t>кн</w:t>
            </w:r>
            <w:proofErr w:type="spellEnd"/>
            <w:r w:rsidRPr="00496D8D">
              <w:rPr>
                <w:rFonts w:ascii="Times New Roman" w:hAnsi="Times New Roman"/>
                <w:sz w:val="24"/>
                <w:szCs w:val="24"/>
                <w:lang w:val="en-US"/>
              </w:rPr>
              <w:t>.: “The Physics Chemistry of Carbon Materials/</w:t>
            </w:r>
            <w:proofErr w:type="spellStart"/>
            <w:r w:rsidRPr="00496D8D">
              <w:rPr>
                <w:rFonts w:ascii="Times New Roman" w:hAnsi="Times New Roman"/>
                <w:sz w:val="24"/>
                <w:szCs w:val="24"/>
                <w:lang w:val="en-US"/>
              </w:rPr>
              <w:t>Nanoengineering</w:t>
            </w:r>
            <w:proofErr w:type="spellEnd"/>
            <w:r w:rsidRPr="00496D8D">
              <w:rPr>
                <w:rFonts w:ascii="Times New Roman" w:hAnsi="Times New Roman"/>
                <w:sz w:val="24"/>
                <w:szCs w:val="24"/>
                <w:lang w:val="en-US"/>
              </w:rPr>
              <w:t>” and Conference “</w:t>
            </w:r>
            <w:proofErr w:type="spellStart"/>
            <w:r w:rsidRPr="00496D8D">
              <w:rPr>
                <w:rFonts w:ascii="Times New Roman" w:hAnsi="Times New Roman"/>
                <w:sz w:val="24"/>
                <w:szCs w:val="24"/>
                <w:lang w:val="en-US"/>
              </w:rPr>
              <w:t>Nanoenergetic</w:t>
            </w:r>
            <w:proofErr w:type="spellEnd"/>
            <w:r w:rsidRPr="00496D8D">
              <w:rPr>
                <w:rFonts w:ascii="Times New Roman" w:hAnsi="Times New Roman"/>
                <w:sz w:val="24"/>
                <w:szCs w:val="24"/>
                <w:lang w:val="en-US"/>
              </w:rPr>
              <w:t xml:space="preserve"> Materials and </w:t>
            </w:r>
            <w:proofErr w:type="spellStart"/>
            <w:r w:rsidRPr="00496D8D">
              <w:rPr>
                <w:rFonts w:ascii="Times New Roman" w:hAnsi="Times New Roman"/>
                <w:sz w:val="24"/>
                <w:szCs w:val="24"/>
                <w:lang w:val="en-US"/>
              </w:rPr>
              <w:t>Nanoenergetics</w:t>
            </w:r>
            <w:proofErr w:type="spellEnd"/>
            <w:r w:rsidRPr="00496D8D">
              <w:rPr>
                <w:rFonts w:ascii="Times New Roman" w:hAnsi="Times New Roman"/>
                <w:sz w:val="24"/>
                <w:szCs w:val="24"/>
                <w:lang w:val="en-US"/>
              </w:rPr>
              <w:t xml:space="preserve">”, </w:t>
            </w:r>
            <w:r w:rsidRPr="00496D8D">
              <w:rPr>
                <w:rFonts w:ascii="Times New Roman" w:hAnsi="Times New Roman"/>
                <w:sz w:val="24"/>
                <w:szCs w:val="24"/>
              </w:rPr>
              <w:t>Алматы</w:t>
            </w:r>
            <w:r w:rsidRPr="00496D8D">
              <w:rPr>
                <w:rFonts w:ascii="Times New Roman" w:hAnsi="Times New Roman"/>
                <w:sz w:val="24"/>
                <w:szCs w:val="24"/>
                <w:lang w:val="en-US"/>
              </w:rPr>
              <w:t xml:space="preserve">, 2016. - </w:t>
            </w:r>
            <w:r w:rsidRPr="00496D8D">
              <w:rPr>
                <w:rFonts w:ascii="Times New Roman" w:hAnsi="Times New Roman"/>
                <w:sz w:val="24"/>
                <w:szCs w:val="24"/>
              </w:rPr>
              <w:t>С</w:t>
            </w:r>
            <w:r w:rsidRPr="00496D8D">
              <w:rPr>
                <w:rFonts w:ascii="Times New Roman" w:hAnsi="Times New Roman"/>
                <w:sz w:val="24"/>
                <w:szCs w:val="24"/>
                <w:lang w:val="en-US"/>
              </w:rPr>
              <w:t>.179-182.</w:t>
            </w:r>
          </w:p>
          <w:p w:rsidR="001A5F51" w:rsidRPr="001A5F51" w:rsidRDefault="001A5F51" w:rsidP="001A5F51">
            <w:pPr>
              <w:pStyle w:val="a4"/>
              <w:tabs>
                <w:tab w:val="left" w:pos="851"/>
              </w:tabs>
              <w:autoSpaceDE w:val="0"/>
              <w:autoSpaceDN w:val="0"/>
              <w:adjustRightInd w:val="0"/>
              <w:spacing w:after="0" w:line="240" w:lineRule="auto"/>
              <w:ind w:left="34" w:firstLine="34"/>
              <w:jc w:val="both"/>
              <w:rPr>
                <w:rFonts w:ascii="Times New Roman" w:hAnsi="Times New Roman"/>
                <w:sz w:val="24"/>
                <w:szCs w:val="24"/>
                <w:lang w:val="en-US"/>
              </w:rPr>
            </w:pPr>
            <w:r>
              <w:rPr>
                <w:rFonts w:ascii="Times New Roman" w:hAnsi="Times New Roman"/>
                <w:sz w:val="24"/>
                <w:szCs w:val="24"/>
                <w:lang w:val="kk-KZ"/>
              </w:rPr>
              <w:t xml:space="preserve">20. </w:t>
            </w:r>
            <w:proofErr w:type="spellStart"/>
            <w:r w:rsidRPr="008F43B9">
              <w:rPr>
                <w:rFonts w:ascii="Times New Roman" w:eastAsiaTheme="minorHAnsi" w:hAnsi="Times New Roman" w:cstheme="minorBidi"/>
                <w:sz w:val="24"/>
                <w:szCs w:val="24"/>
                <w:lang w:val="en-US"/>
              </w:rPr>
              <w:t>Yermakhanova</w:t>
            </w:r>
            <w:proofErr w:type="spellEnd"/>
            <w:r w:rsidRPr="008F43B9">
              <w:rPr>
                <w:rFonts w:ascii="Times New Roman" w:eastAsiaTheme="minorHAnsi" w:hAnsi="Times New Roman" w:cstheme="minorBidi"/>
                <w:sz w:val="24"/>
                <w:szCs w:val="24"/>
                <w:lang w:val="en-US"/>
              </w:rPr>
              <w:t xml:space="preserve"> AM, Sanin A.F., </w:t>
            </w:r>
            <w:proofErr w:type="spellStart"/>
            <w:r w:rsidRPr="008F43B9">
              <w:rPr>
                <w:rFonts w:ascii="Times New Roman" w:eastAsiaTheme="minorHAnsi" w:hAnsi="Times New Roman" w:cstheme="minorBidi"/>
                <w:sz w:val="24"/>
                <w:szCs w:val="24"/>
                <w:lang w:val="en-US"/>
              </w:rPr>
              <w:t>Meiirbekov</w:t>
            </w:r>
            <w:proofErr w:type="spellEnd"/>
            <w:r w:rsidRPr="008F43B9">
              <w:rPr>
                <w:rFonts w:ascii="Times New Roman" w:eastAsiaTheme="minorHAnsi" w:hAnsi="Times New Roman" w:cstheme="minorBidi"/>
                <w:sz w:val="24"/>
                <w:szCs w:val="24"/>
                <w:lang w:val="en-US"/>
              </w:rPr>
              <w:t xml:space="preserve"> MN, </w:t>
            </w:r>
            <w:proofErr w:type="spellStart"/>
            <w:proofErr w:type="gramStart"/>
            <w:r w:rsidRPr="008F43B9">
              <w:rPr>
                <w:rFonts w:ascii="Times New Roman" w:eastAsiaTheme="minorHAnsi" w:hAnsi="Times New Roman" w:cstheme="minorBidi"/>
                <w:sz w:val="24"/>
                <w:szCs w:val="24"/>
                <w:lang w:val="en-US"/>
              </w:rPr>
              <w:t>Baiserikov</w:t>
            </w:r>
            <w:proofErr w:type="spellEnd"/>
            <w:proofErr w:type="gramEnd"/>
            <w:r w:rsidRPr="008F43B9">
              <w:rPr>
                <w:rFonts w:ascii="Times New Roman" w:eastAsiaTheme="minorHAnsi" w:hAnsi="Times New Roman" w:cstheme="minorBidi"/>
                <w:sz w:val="24"/>
                <w:szCs w:val="24"/>
                <w:lang w:val="en-US"/>
              </w:rPr>
              <w:t xml:space="preserve"> BM. </w:t>
            </w:r>
            <w:r w:rsidRPr="001A5F51">
              <w:rPr>
                <w:rFonts w:ascii="Times New Roman" w:eastAsiaTheme="minorHAnsi" w:hAnsi="Times New Roman" w:cstheme="minorBidi"/>
                <w:sz w:val="24"/>
                <w:szCs w:val="24"/>
                <w:lang w:val="en-US"/>
              </w:rPr>
              <w:t xml:space="preserve">Investigation of dielectric and strength properties of </w:t>
            </w:r>
            <w:proofErr w:type="spellStart"/>
            <w:r w:rsidRPr="001A5F51">
              <w:rPr>
                <w:rFonts w:ascii="Times New Roman" w:eastAsiaTheme="minorHAnsi" w:hAnsi="Times New Roman" w:cstheme="minorBidi"/>
                <w:sz w:val="24"/>
                <w:szCs w:val="24"/>
                <w:lang w:val="en-US"/>
              </w:rPr>
              <w:t>organoplastics</w:t>
            </w:r>
            <w:proofErr w:type="spellEnd"/>
            <w:r w:rsidRPr="001A5F51">
              <w:rPr>
                <w:rFonts w:ascii="Times New Roman" w:eastAsiaTheme="minorHAnsi" w:hAnsi="Times New Roman" w:cstheme="minorBidi"/>
                <w:sz w:val="24"/>
                <w:szCs w:val="24"/>
                <w:lang w:val="en-US"/>
              </w:rPr>
              <w:t xml:space="preserve">. </w:t>
            </w:r>
            <w:r w:rsidRPr="008F43B9">
              <w:rPr>
                <w:rFonts w:ascii="Times New Roman" w:eastAsiaTheme="minorHAnsi" w:hAnsi="Times New Roman" w:cstheme="minorBidi"/>
                <w:sz w:val="24"/>
                <w:szCs w:val="24"/>
                <w:lang w:val="en-US"/>
              </w:rPr>
              <w:t xml:space="preserve">Review. </w:t>
            </w:r>
            <w:proofErr w:type="spellStart"/>
            <w:r w:rsidRPr="008F43B9">
              <w:rPr>
                <w:rFonts w:ascii="Times New Roman" w:eastAsiaTheme="minorHAnsi" w:hAnsi="Times New Roman" w:cstheme="minorBidi"/>
                <w:sz w:val="24"/>
                <w:szCs w:val="24"/>
                <w:lang w:val="en-US"/>
              </w:rPr>
              <w:t>Kompleksnoe</w:t>
            </w:r>
            <w:proofErr w:type="spellEnd"/>
            <w:r w:rsidRPr="008F43B9">
              <w:rPr>
                <w:rFonts w:ascii="Times New Roman" w:eastAsiaTheme="minorHAnsi" w:hAnsi="Times New Roman" w:cstheme="minorBidi"/>
                <w:sz w:val="24"/>
                <w:szCs w:val="24"/>
                <w:lang w:val="en-US"/>
              </w:rPr>
              <w:t xml:space="preserve"> </w:t>
            </w:r>
            <w:proofErr w:type="spellStart"/>
            <w:r w:rsidRPr="008F43B9">
              <w:rPr>
                <w:rFonts w:ascii="Times New Roman" w:eastAsiaTheme="minorHAnsi" w:hAnsi="Times New Roman" w:cstheme="minorBidi"/>
                <w:sz w:val="24"/>
                <w:szCs w:val="24"/>
                <w:lang w:val="en-US"/>
              </w:rPr>
              <w:t>Ispol'zovanie</w:t>
            </w:r>
            <w:proofErr w:type="spellEnd"/>
            <w:r w:rsidRPr="008F43B9">
              <w:rPr>
                <w:rFonts w:ascii="Times New Roman" w:eastAsiaTheme="minorHAnsi" w:hAnsi="Times New Roman" w:cstheme="minorBidi"/>
                <w:sz w:val="24"/>
                <w:szCs w:val="24"/>
                <w:lang w:val="en-US"/>
              </w:rPr>
              <w:t xml:space="preserve"> </w:t>
            </w:r>
            <w:proofErr w:type="spellStart"/>
            <w:r w:rsidRPr="008F43B9">
              <w:rPr>
                <w:rFonts w:ascii="Times New Roman" w:eastAsiaTheme="minorHAnsi" w:hAnsi="Times New Roman" w:cstheme="minorBidi"/>
                <w:sz w:val="24"/>
                <w:szCs w:val="24"/>
                <w:lang w:val="en-US"/>
              </w:rPr>
              <w:t>Mineral'nogo</w:t>
            </w:r>
            <w:proofErr w:type="spellEnd"/>
            <w:r w:rsidRPr="008F43B9">
              <w:rPr>
                <w:rFonts w:ascii="Times New Roman" w:eastAsiaTheme="minorHAnsi" w:hAnsi="Times New Roman" w:cstheme="minorBidi"/>
                <w:sz w:val="24"/>
                <w:szCs w:val="24"/>
                <w:lang w:val="en-US"/>
              </w:rPr>
              <w:t xml:space="preserve"> </w:t>
            </w:r>
            <w:proofErr w:type="spellStart"/>
            <w:r w:rsidRPr="008F43B9">
              <w:rPr>
                <w:rFonts w:ascii="Times New Roman" w:eastAsiaTheme="minorHAnsi" w:hAnsi="Times New Roman" w:cstheme="minorBidi"/>
                <w:sz w:val="24"/>
                <w:szCs w:val="24"/>
                <w:lang w:val="en-US"/>
              </w:rPr>
              <w:t>Syr'a</w:t>
            </w:r>
            <w:proofErr w:type="spellEnd"/>
            <w:r w:rsidRPr="008F43B9">
              <w:rPr>
                <w:rFonts w:ascii="Times New Roman" w:eastAsiaTheme="minorHAnsi" w:hAnsi="Times New Roman" w:cstheme="minorBidi"/>
                <w:sz w:val="24"/>
                <w:szCs w:val="24"/>
                <w:lang w:val="en-US"/>
              </w:rPr>
              <w:t xml:space="preserve"> = Complex Use of Mineral Resources. </w:t>
            </w:r>
            <w:r w:rsidRPr="001A5F51">
              <w:rPr>
                <w:rFonts w:ascii="Times New Roman" w:eastAsiaTheme="minorHAnsi" w:hAnsi="Times New Roman" w:cstheme="minorBidi"/>
                <w:sz w:val="24"/>
                <w:szCs w:val="24"/>
              </w:rPr>
              <w:t>2022;322(3):89-102. </w:t>
            </w:r>
            <w:hyperlink r:id="rId9" w:history="1">
              <w:r w:rsidRPr="001A5F51">
                <w:rPr>
                  <w:rFonts w:ascii="Times New Roman" w:eastAsiaTheme="minorHAnsi" w:hAnsi="Times New Roman" w:cstheme="minorBidi"/>
                  <w:sz w:val="24"/>
                  <w:szCs w:val="24"/>
                </w:rPr>
                <w:t>https://doi.org/10.31643/2022/6445.33</w:t>
              </w:r>
            </w:hyperlink>
          </w:p>
        </w:tc>
      </w:tr>
    </w:tbl>
    <w:p w:rsidR="006C0DD9" w:rsidRPr="00496D8D" w:rsidRDefault="008F43B9">
      <w:pPr>
        <w:rPr>
          <w:lang w:val="en-US"/>
        </w:rPr>
      </w:pPr>
    </w:p>
    <w:sectPr w:rsidR="006C0DD9" w:rsidRPr="00496D8D" w:rsidSect="007952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kz">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54C79"/>
    <w:multiLevelType w:val="hybridMultilevel"/>
    <w:tmpl w:val="F1225B32"/>
    <w:lvl w:ilvl="0" w:tplc="3A600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D6"/>
    <w:rsid w:val="00005AB7"/>
    <w:rsid w:val="000300A8"/>
    <w:rsid w:val="00040009"/>
    <w:rsid w:val="001443B6"/>
    <w:rsid w:val="001A5F51"/>
    <w:rsid w:val="0020667B"/>
    <w:rsid w:val="00234C75"/>
    <w:rsid w:val="0030386F"/>
    <w:rsid w:val="003F7782"/>
    <w:rsid w:val="004459C1"/>
    <w:rsid w:val="00447E1F"/>
    <w:rsid w:val="00496D8D"/>
    <w:rsid w:val="00506EEC"/>
    <w:rsid w:val="00517888"/>
    <w:rsid w:val="006C1DF2"/>
    <w:rsid w:val="006C4A63"/>
    <w:rsid w:val="00780122"/>
    <w:rsid w:val="007952D6"/>
    <w:rsid w:val="007A6D21"/>
    <w:rsid w:val="00801118"/>
    <w:rsid w:val="00815923"/>
    <w:rsid w:val="0084433E"/>
    <w:rsid w:val="008C563C"/>
    <w:rsid w:val="008F43B9"/>
    <w:rsid w:val="009168DB"/>
    <w:rsid w:val="0093641A"/>
    <w:rsid w:val="0095695D"/>
    <w:rsid w:val="0096141B"/>
    <w:rsid w:val="00A22D88"/>
    <w:rsid w:val="00A56200"/>
    <w:rsid w:val="00A962AE"/>
    <w:rsid w:val="00AC0843"/>
    <w:rsid w:val="00B226C8"/>
    <w:rsid w:val="00B50C0A"/>
    <w:rsid w:val="00BE49F8"/>
    <w:rsid w:val="00C00C41"/>
    <w:rsid w:val="00C6114C"/>
    <w:rsid w:val="00E26DE2"/>
    <w:rsid w:val="00E904C1"/>
    <w:rsid w:val="00FE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0353"/>
  <w15:docId w15:val="{72C4594D-AA27-429B-A10D-17637A82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0A8"/>
  </w:style>
  <w:style w:type="paragraph" w:styleId="1">
    <w:name w:val="heading 1"/>
    <w:basedOn w:val="a"/>
    <w:next w:val="a"/>
    <w:link w:val="10"/>
    <w:uiPriority w:val="9"/>
    <w:qFormat/>
    <w:rsid w:val="00B226C8"/>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списка3"/>
    <w:basedOn w:val="a"/>
    <w:rsid w:val="00FE7125"/>
    <w:pPr>
      <w:spacing w:after="200" w:line="276" w:lineRule="auto"/>
      <w:ind w:left="720"/>
    </w:pPr>
    <w:rPr>
      <w:rFonts w:ascii="Calibri" w:eastAsia="Times New Roman" w:hAnsi="Calibri" w:cs="Times New Roman"/>
      <w:sz w:val="22"/>
    </w:rPr>
  </w:style>
  <w:style w:type="paragraph" w:styleId="a4">
    <w:name w:val="List Paragraph"/>
    <w:aliases w:val="маркированный,Абзац списка Знак Знак,Абзац нумеров 2,Абзац списка Знак Знак Знак Знак Знак,Абзац списка Знак Знак Знак Знак Знак Знак Знак Знак,Абзац списка Знак Знак Знак Знак Знак Знак Знак Знак ,List Paragraph"/>
    <w:basedOn w:val="a"/>
    <w:link w:val="a5"/>
    <w:uiPriority w:val="34"/>
    <w:qFormat/>
    <w:rsid w:val="00FE7125"/>
    <w:pPr>
      <w:spacing w:after="200" w:line="276" w:lineRule="auto"/>
      <w:ind w:left="720"/>
      <w:contextualSpacing/>
    </w:pPr>
    <w:rPr>
      <w:rFonts w:ascii="Calibri" w:eastAsia="Calibri" w:hAnsi="Calibri" w:cs="Times New Roman"/>
      <w:sz w:val="22"/>
    </w:rPr>
  </w:style>
  <w:style w:type="character" w:customStyle="1" w:styleId="a5">
    <w:name w:val="Абзац списка Знак"/>
    <w:aliases w:val="маркированный Знак,Абзац списка Знак Знак Знак,Абзац нумеров 2 Знак,Абзац списка Знак Знак Знак Знак Знак Знак,Абзац списка Знак Знак Знак Знак Знак Знак Знак Знак Знак,Абзац списка Знак Знак Знак Знак Знак Знак Знак Знак  Знак"/>
    <w:basedOn w:val="a0"/>
    <w:link w:val="a4"/>
    <w:uiPriority w:val="34"/>
    <w:rsid w:val="00FE7125"/>
    <w:rPr>
      <w:rFonts w:ascii="Calibri" w:eastAsia="Calibri" w:hAnsi="Calibri" w:cs="Times New Roman"/>
      <w:sz w:val="22"/>
    </w:rPr>
  </w:style>
  <w:style w:type="character" w:customStyle="1" w:styleId="10">
    <w:name w:val="Заголовок 1 Знак"/>
    <w:basedOn w:val="a0"/>
    <w:link w:val="1"/>
    <w:uiPriority w:val="9"/>
    <w:rsid w:val="00B226C8"/>
    <w:rPr>
      <w:rFonts w:ascii="Cambria" w:eastAsia="Times New Roman" w:hAnsi="Cambria" w:cs="Times New Roman"/>
      <w:b/>
      <w:bCs/>
      <w:color w:val="365F91"/>
      <w:sz w:val="28"/>
      <w:szCs w:val="28"/>
    </w:rPr>
  </w:style>
  <w:style w:type="character" w:styleId="a6">
    <w:name w:val="Hyperlink"/>
    <w:basedOn w:val="a0"/>
    <w:uiPriority w:val="99"/>
    <w:unhideWhenUsed/>
    <w:rsid w:val="00B226C8"/>
    <w:rPr>
      <w:color w:val="0000FF"/>
      <w:u w:val="single"/>
    </w:rPr>
  </w:style>
  <w:style w:type="character" w:customStyle="1" w:styleId="A00">
    <w:name w:val="A0"/>
    <w:uiPriority w:val="99"/>
    <w:rsid w:val="00B226C8"/>
    <w:rPr>
      <w:rFonts w:cs="Academy.kz"/>
      <w:color w:val="000000"/>
      <w:sz w:val="30"/>
      <w:szCs w:val="30"/>
    </w:rPr>
  </w:style>
  <w:style w:type="character" w:customStyle="1" w:styleId="label">
    <w:name w:val="label"/>
    <w:basedOn w:val="a0"/>
    <w:rsid w:val="00B226C8"/>
  </w:style>
  <w:style w:type="character" w:customStyle="1" w:styleId="value">
    <w:name w:val="value"/>
    <w:basedOn w:val="a0"/>
    <w:rsid w:val="00B226C8"/>
  </w:style>
  <w:style w:type="paragraph" w:styleId="2">
    <w:name w:val="Body Text 2"/>
    <w:basedOn w:val="a"/>
    <w:link w:val="20"/>
    <w:rsid w:val="00C6114C"/>
    <w:pPr>
      <w:spacing w:after="0" w:line="240" w:lineRule="auto"/>
      <w:jc w:val="both"/>
    </w:pPr>
    <w:rPr>
      <w:rFonts w:eastAsia="Times New Roman" w:cs="Times New Roman"/>
      <w:b/>
      <w:sz w:val="28"/>
      <w:szCs w:val="20"/>
      <w:lang w:eastAsia="ru-RU"/>
    </w:rPr>
  </w:style>
  <w:style w:type="character" w:customStyle="1" w:styleId="20">
    <w:name w:val="Основной текст 2 Знак"/>
    <w:basedOn w:val="a0"/>
    <w:link w:val="2"/>
    <w:rsid w:val="00C6114C"/>
    <w:rPr>
      <w:rFonts w:eastAsia="Times New Roman" w:cs="Times New Roman"/>
      <w:b/>
      <w:sz w:val="28"/>
      <w:szCs w:val="20"/>
      <w:lang w:eastAsia="ru-RU"/>
    </w:rPr>
  </w:style>
  <w:style w:type="paragraph" w:styleId="a7">
    <w:name w:val="No Spacing"/>
    <w:uiPriority w:val="1"/>
    <w:qFormat/>
    <w:rsid w:val="008F43B9"/>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643/2019/6445.37" TargetMode="External"/><Relationship Id="rId3" Type="http://schemas.openxmlformats.org/officeDocument/2006/relationships/settings" Target="settings.xml"/><Relationship Id="rId7" Type="http://schemas.openxmlformats.org/officeDocument/2006/relationships/hyperlink" Target="https://doi.org/10.18321/ectj6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3-0434-9114" TargetMode="External"/><Relationship Id="rId11" Type="http://schemas.openxmlformats.org/officeDocument/2006/relationships/theme" Target="theme/theme1.xml"/><Relationship Id="rId5" Type="http://schemas.openxmlformats.org/officeDocument/2006/relationships/hyperlink" Target="https://orci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1643/2022/644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2698</Words>
  <Characters>15382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IlyasPC</dc:creator>
  <cp:lastModifiedBy>M</cp:lastModifiedBy>
  <cp:revision>2</cp:revision>
  <cp:lastPrinted>2021-03-05T07:18:00Z</cp:lastPrinted>
  <dcterms:created xsi:type="dcterms:W3CDTF">2022-12-05T03:55:00Z</dcterms:created>
  <dcterms:modified xsi:type="dcterms:W3CDTF">2022-12-05T03:55:00Z</dcterms:modified>
</cp:coreProperties>
</file>